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8AA8" w14:textId="77777777" w:rsidR="00E13D1B" w:rsidRPr="00A9706C" w:rsidRDefault="00E13D1B" w:rsidP="00E13D1B">
      <w:pPr>
        <w:tabs>
          <w:tab w:val="right" w:pos="9617"/>
        </w:tabs>
        <w:jc w:val="center"/>
        <w:rPr>
          <w:rFonts w:ascii="Century Gothic" w:hAnsi="Century Gothic"/>
          <w:b/>
          <w:bCs/>
        </w:rPr>
      </w:pPr>
      <w:r w:rsidRPr="00A9706C">
        <w:rPr>
          <w:rFonts w:ascii="Century Gothic" w:hAnsi="Century Gothic"/>
          <w:b/>
          <w:bCs/>
        </w:rPr>
        <w:t>(First Year Seminars)</w:t>
      </w:r>
    </w:p>
    <w:p w14:paraId="33A71E9B" w14:textId="77777777" w:rsidR="00E13D1B" w:rsidRPr="00A9706C" w:rsidRDefault="00E13D1B" w:rsidP="00E13D1B">
      <w:pPr>
        <w:rPr>
          <w:rFonts w:ascii="Century Gothic" w:hAnsi="Century Gothic"/>
        </w:rPr>
      </w:pPr>
    </w:p>
    <w:p w14:paraId="240AE5D4" w14:textId="4B7601BD" w:rsidR="00E722B5" w:rsidRPr="00A9706C" w:rsidRDefault="00E13D1B" w:rsidP="00E722B5">
      <w:pPr>
        <w:tabs>
          <w:tab w:val="right" w:pos="12180"/>
        </w:tabs>
        <w:rPr>
          <w:rFonts w:ascii="Century Gothic" w:hAnsi="Century Gothic"/>
          <w:b/>
          <w:bCs/>
        </w:rPr>
      </w:pPr>
      <w:r w:rsidRPr="00A9706C">
        <w:rPr>
          <w:rFonts w:ascii="Century Gothic" w:hAnsi="Century Gothic"/>
          <w:b/>
          <w:bCs/>
        </w:rPr>
        <w:t>INSTRUCTIONS AND PROCEDURES FOR NEW COURSE PROPOSAL</w:t>
      </w:r>
      <w:r w:rsidR="00E722B5" w:rsidRPr="00A9706C">
        <w:rPr>
          <w:rFonts w:ascii="Century Gothic" w:hAnsi="Century Gothic"/>
          <w:b/>
          <w:bCs/>
        </w:rPr>
        <w:t>S</w:t>
      </w:r>
    </w:p>
    <w:p w14:paraId="5055542D" w14:textId="3B1EB4CD" w:rsidR="00E13D1B" w:rsidRPr="00A9706C" w:rsidRDefault="00E13D1B" w:rsidP="00E722B5">
      <w:pPr>
        <w:tabs>
          <w:tab w:val="right" w:pos="12180"/>
        </w:tabs>
        <w:rPr>
          <w:rFonts w:ascii="Century Gothic" w:hAnsi="Century Gothic"/>
        </w:rPr>
      </w:pPr>
      <w:r w:rsidRPr="00A9706C">
        <w:rPr>
          <w:rFonts w:ascii="Century Gothic" w:hAnsi="Century Gothic"/>
        </w:rPr>
        <w:t>Below are instructions and procedures regarding the process for getting ne</w:t>
      </w:r>
      <w:r w:rsidR="00B8334E" w:rsidRPr="00A9706C">
        <w:rPr>
          <w:rFonts w:ascii="Century Gothic" w:hAnsi="Century Gothic"/>
        </w:rPr>
        <w:t xml:space="preserve">w courses </w:t>
      </w:r>
      <w:r w:rsidRPr="00A9706C">
        <w:rPr>
          <w:rFonts w:ascii="Century Gothic" w:hAnsi="Century Gothic"/>
        </w:rPr>
        <w:t>approved. Please read this information thoroughly before filling out the form.</w:t>
      </w:r>
    </w:p>
    <w:p w14:paraId="748B2433" w14:textId="77777777" w:rsidR="00E13D1B" w:rsidRPr="00A9706C" w:rsidRDefault="00E13D1B" w:rsidP="00E722B5">
      <w:pPr>
        <w:rPr>
          <w:rFonts w:ascii="Century Gothic" w:hAnsi="Century Gothic"/>
        </w:rPr>
      </w:pPr>
    </w:p>
    <w:p w14:paraId="18F8C146" w14:textId="4FCD7AFD" w:rsidR="00E13D1B" w:rsidRPr="00A9706C" w:rsidRDefault="00E13D1B" w:rsidP="00E13D1B">
      <w:pPr>
        <w:ind w:left="720" w:hanging="720"/>
        <w:rPr>
          <w:rFonts w:ascii="Century Gothic" w:hAnsi="Century Gothic"/>
          <w:b/>
          <w:i/>
        </w:rPr>
      </w:pPr>
      <w:r w:rsidRPr="00A9706C">
        <w:rPr>
          <w:rFonts w:ascii="Century Gothic" w:hAnsi="Century Gothic"/>
        </w:rPr>
        <w:t>I.</w:t>
      </w:r>
      <w:r w:rsidRPr="00A9706C">
        <w:rPr>
          <w:rFonts w:ascii="Century Gothic" w:hAnsi="Century Gothic"/>
        </w:rPr>
        <w:tab/>
      </w:r>
      <w:r w:rsidRPr="00A9706C">
        <w:rPr>
          <w:rFonts w:ascii="Century Gothic" w:hAnsi="Century Gothic"/>
          <w:b/>
          <w:iCs/>
        </w:rPr>
        <w:t xml:space="preserve">The Committee on Academic Affairs will only consider proposals submitted electronically. Course proposal forms </w:t>
      </w:r>
      <w:r w:rsidR="00E722B5" w:rsidRPr="00A9706C">
        <w:rPr>
          <w:rFonts w:ascii="Century Gothic" w:hAnsi="Century Gothic"/>
          <w:b/>
          <w:iCs/>
        </w:rPr>
        <w:t xml:space="preserve">are </w:t>
      </w:r>
      <w:r w:rsidRPr="00A9706C">
        <w:rPr>
          <w:rFonts w:ascii="Century Gothic" w:hAnsi="Century Gothic"/>
          <w:b/>
          <w:iCs/>
        </w:rPr>
        <w:t>available on the website</w:t>
      </w:r>
      <w:r w:rsidR="00E722B5" w:rsidRPr="00A9706C">
        <w:rPr>
          <w:rFonts w:ascii="Century Gothic" w:hAnsi="Century Gothic"/>
          <w:b/>
          <w:iCs/>
        </w:rPr>
        <w:t>.</w:t>
      </w:r>
    </w:p>
    <w:p w14:paraId="1A1B60F1" w14:textId="77777777" w:rsidR="00E13D1B" w:rsidRPr="00A9706C" w:rsidRDefault="00E13D1B" w:rsidP="00E13D1B">
      <w:pPr>
        <w:rPr>
          <w:rFonts w:ascii="Century Gothic" w:hAnsi="Century Gothic"/>
        </w:rPr>
      </w:pPr>
    </w:p>
    <w:p w14:paraId="2762AE1B" w14:textId="4634A878" w:rsidR="00B8334E" w:rsidRPr="00A9706C" w:rsidRDefault="00E13D1B" w:rsidP="00B8334E">
      <w:pPr>
        <w:pStyle w:val="Heading1"/>
        <w:numPr>
          <w:ilvl w:val="0"/>
          <w:numId w:val="7"/>
        </w:numPr>
        <w:rPr>
          <w:rFonts w:ascii="Century Gothic" w:hAnsi="Century Gothic"/>
        </w:rPr>
      </w:pPr>
      <w:r w:rsidRPr="00A9706C">
        <w:rPr>
          <w:rFonts w:ascii="Century Gothic" w:hAnsi="Century Gothic"/>
        </w:rPr>
        <w:t>Complete Sections A, B, and C. Section D will be completed by the C</w:t>
      </w:r>
      <w:r w:rsidR="00E722B5" w:rsidRPr="00A9706C">
        <w:rPr>
          <w:rFonts w:ascii="Century Gothic" w:hAnsi="Century Gothic"/>
        </w:rPr>
        <w:t>O</w:t>
      </w:r>
      <w:r w:rsidRPr="00A9706C">
        <w:rPr>
          <w:rFonts w:ascii="Century Gothic" w:hAnsi="Century Gothic"/>
        </w:rPr>
        <w:t xml:space="preserve">AA after action is taken on the proposal. BE SURE ALL APPROPRIATE SIGNATURES APPEAR </w:t>
      </w:r>
      <w:r w:rsidR="00B8334E" w:rsidRPr="00A9706C">
        <w:rPr>
          <w:rFonts w:ascii="Century Gothic" w:hAnsi="Century Gothic"/>
        </w:rPr>
        <w:t>ON THE FORM before submitting to the Registrar.</w:t>
      </w:r>
    </w:p>
    <w:p w14:paraId="098294A3" w14:textId="35719021" w:rsidR="00B8334E" w:rsidRPr="00A9706C" w:rsidRDefault="00B8334E" w:rsidP="00E722B5">
      <w:pPr>
        <w:pStyle w:val="Heading1"/>
        <w:keepNext w:val="0"/>
        <w:widowControl w:val="0"/>
        <w:tabs>
          <w:tab w:val="clear" w:pos="540"/>
          <w:tab w:val="clear" w:pos="720"/>
          <w:tab w:val="left" w:pos="840"/>
        </w:tabs>
        <w:kinsoku w:val="0"/>
        <w:overflowPunct w:val="0"/>
        <w:autoSpaceDE w:val="0"/>
        <w:autoSpaceDN w:val="0"/>
        <w:adjustRightInd w:val="0"/>
        <w:spacing w:before="69"/>
        <w:ind w:left="840"/>
        <w:rPr>
          <w:rFonts w:ascii="Century Gothic" w:eastAsia="MS Mincho" w:hAnsi="Century Gothic"/>
        </w:rPr>
      </w:pPr>
      <w:r w:rsidRPr="00A9706C">
        <w:rPr>
          <w:rFonts w:ascii="Century Gothic" w:eastAsia="MS Mincho" w:hAnsi="Century Gothic"/>
        </w:rPr>
        <w:t xml:space="preserve">PLEASE USE ELECTRONIC SIGNATURE </w:t>
      </w:r>
      <w:r w:rsidRPr="00A9706C">
        <w:rPr>
          <w:rFonts w:ascii="Century Gothic" w:hAnsi="Century Gothic"/>
          <w:b/>
        </w:rPr>
        <w:t>(Email approval or PDF scan of signature.)</w:t>
      </w:r>
    </w:p>
    <w:p w14:paraId="46FFD706" w14:textId="2A69D4FA" w:rsidR="00B8334E" w:rsidRPr="00A9706C" w:rsidRDefault="00E13D1B" w:rsidP="00E722B5">
      <w:pPr>
        <w:pStyle w:val="Heading1"/>
        <w:numPr>
          <w:ilvl w:val="0"/>
          <w:numId w:val="7"/>
        </w:numPr>
        <w:rPr>
          <w:rFonts w:ascii="Century Gothic" w:hAnsi="Century Gothic"/>
        </w:rPr>
      </w:pPr>
      <w:r w:rsidRPr="00A9706C">
        <w:rPr>
          <w:rFonts w:ascii="Century Gothic" w:hAnsi="Century Gothic"/>
        </w:rPr>
        <w:t>All proposals must be completed electronically</w:t>
      </w:r>
      <w:r w:rsidR="00E722B5" w:rsidRPr="00A9706C">
        <w:rPr>
          <w:rFonts w:ascii="Century Gothic" w:hAnsi="Century Gothic"/>
        </w:rPr>
        <w:t xml:space="preserve"> and s</w:t>
      </w:r>
      <w:r w:rsidRPr="00A9706C">
        <w:rPr>
          <w:rFonts w:ascii="Century Gothic" w:hAnsi="Century Gothic"/>
        </w:rPr>
        <w:t>ubmit</w:t>
      </w:r>
      <w:r w:rsidR="00E722B5" w:rsidRPr="00A9706C">
        <w:rPr>
          <w:rFonts w:ascii="Century Gothic" w:hAnsi="Century Gothic"/>
        </w:rPr>
        <w:t>ted</w:t>
      </w:r>
      <w:r w:rsidRPr="00A9706C">
        <w:rPr>
          <w:rFonts w:ascii="Century Gothic" w:hAnsi="Century Gothic"/>
        </w:rPr>
        <w:t xml:space="preserve"> to the Registrar.</w:t>
      </w:r>
    </w:p>
    <w:p w14:paraId="5FE8CB22" w14:textId="77777777" w:rsidR="00E13D1B" w:rsidRPr="00A9706C" w:rsidRDefault="00E13D1B" w:rsidP="00B8334E">
      <w:pPr>
        <w:pStyle w:val="Heading1"/>
        <w:numPr>
          <w:ilvl w:val="0"/>
          <w:numId w:val="7"/>
        </w:numPr>
        <w:rPr>
          <w:rFonts w:ascii="Century Gothic" w:hAnsi="Century Gothic"/>
        </w:rPr>
      </w:pPr>
      <w:r w:rsidRPr="00A9706C">
        <w:rPr>
          <w:rFonts w:ascii="Century Gothic" w:hAnsi="Century Gothic"/>
        </w:rPr>
        <w:t xml:space="preserve">After the Registrar has determined that all necessary information and signatures are </w:t>
      </w:r>
      <w:r w:rsidR="00B8334E" w:rsidRPr="00A9706C">
        <w:rPr>
          <w:rFonts w:ascii="Century Gothic" w:hAnsi="Century Gothic"/>
        </w:rPr>
        <w:t xml:space="preserve">included, </w:t>
      </w:r>
      <w:r w:rsidRPr="00A9706C">
        <w:rPr>
          <w:rFonts w:ascii="Century Gothic" w:hAnsi="Century Gothic"/>
        </w:rPr>
        <w:t>th</w:t>
      </w:r>
      <w:r w:rsidR="00B8334E" w:rsidRPr="00A9706C">
        <w:rPr>
          <w:rFonts w:ascii="Century Gothic" w:hAnsi="Century Gothic"/>
        </w:rPr>
        <w:t xml:space="preserve">e course proposal will be reviewed by the Committee on Academic Affairs. </w:t>
      </w:r>
    </w:p>
    <w:p w14:paraId="00C5BBE9" w14:textId="77777777" w:rsidR="00E13D1B" w:rsidRPr="00A9706C" w:rsidRDefault="00E13D1B" w:rsidP="00E13D1B">
      <w:pPr>
        <w:rPr>
          <w:rFonts w:ascii="Century Gothic" w:hAnsi="Century Gothic"/>
        </w:rPr>
      </w:pPr>
    </w:p>
    <w:p w14:paraId="26C1FFB7" w14:textId="1F498467" w:rsidR="00E13D1B" w:rsidRPr="00A9706C" w:rsidRDefault="00E13D1B" w:rsidP="00C950C8">
      <w:pPr>
        <w:tabs>
          <w:tab w:val="left" w:pos="720"/>
          <w:tab w:val="right" w:pos="10800"/>
        </w:tabs>
        <w:rPr>
          <w:rFonts w:ascii="Century Gothic" w:hAnsi="Century Gothic"/>
        </w:rPr>
      </w:pPr>
      <w:r w:rsidRPr="00A9706C">
        <w:rPr>
          <w:rFonts w:ascii="Century Gothic" w:hAnsi="Century Gothic"/>
        </w:rPr>
        <w:t>II.</w:t>
      </w:r>
      <w:r w:rsidR="00C950C8">
        <w:rPr>
          <w:rFonts w:ascii="Century Gothic" w:hAnsi="Century Gothic"/>
        </w:rPr>
        <w:tab/>
      </w:r>
      <w:r w:rsidRPr="00A9706C">
        <w:rPr>
          <w:rFonts w:ascii="Century Gothic" w:hAnsi="Century Gothic"/>
        </w:rPr>
        <w:t>Administrative procedures following C</w:t>
      </w:r>
      <w:r w:rsidR="00E722B5" w:rsidRPr="00A9706C">
        <w:rPr>
          <w:rFonts w:ascii="Century Gothic" w:hAnsi="Century Gothic"/>
        </w:rPr>
        <w:t>O</w:t>
      </w:r>
      <w:r w:rsidRPr="00A9706C">
        <w:rPr>
          <w:rFonts w:ascii="Century Gothic" w:hAnsi="Century Gothic"/>
        </w:rPr>
        <w:t>AA action.</w:t>
      </w:r>
    </w:p>
    <w:p w14:paraId="7B7BD203" w14:textId="00ED94C9" w:rsidR="00E13D1B" w:rsidRPr="00A9706C" w:rsidRDefault="00E13D1B" w:rsidP="00390767">
      <w:pPr>
        <w:pStyle w:val="BodyText"/>
        <w:tabs>
          <w:tab w:val="left" w:pos="810"/>
          <w:tab w:val="right" w:pos="10800"/>
        </w:tabs>
        <w:ind w:left="720"/>
        <w:jc w:val="left"/>
        <w:rPr>
          <w:rFonts w:ascii="Century Gothic" w:hAnsi="Century Gothic"/>
        </w:rPr>
      </w:pPr>
      <w:r w:rsidRPr="00A9706C">
        <w:rPr>
          <w:rFonts w:ascii="Century Gothic" w:hAnsi="Century Gothic"/>
        </w:rPr>
        <w:t>The C</w:t>
      </w:r>
      <w:r w:rsidR="00E722B5" w:rsidRPr="00A9706C">
        <w:rPr>
          <w:rFonts w:ascii="Century Gothic" w:hAnsi="Century Gothic"/>
        </w:rPr>
        <w:t>O</w:t>
      </w:r>
      <w:r w:rsidRPr="00A9706C">
        <w:rPr>
          <w:rFonts w:ascii="Century Gothic" w:hAnsi="Century Gothic"/>
        </w:rPr>
        <w:t>AA acts on the proposal and the Registrar records the action</w:t>
      </w:r>
      <w:r w:rsidR="00390767" w:rsidRPr="00A9706C">
        <w:rPr>
          <w:rFonts w:ascii="Century Gothic" w:hAnsi="Century Gothic"/>
        </w:rPr>
        <w:t xml:space="preserve"> on the “New Courses Approved by C</w:t>
      </w:r>
      <w:r w:rsidR="00E722B5" w:rsidRPr="00A9706C">
        <w:rPr>
          <w:rFonts w:ascii="Century Gothic" w:hAnsi="Century Gothic"/>
        </w:rPr>
        <w:t>O</w:t>
      </w:r>
      <w:r w:rsidR="00390767" w:rsidRPr="00A9706C">
        <w:rPr>
          <w:rFonts w:ascii="Century Gothic" w:hAnsi="Century Gothic"/>
        </w:rPr>
        <w:t>AA” page on the Registrar’s website</w:t>
      </w:r>
      <w:r w:rsidRPr="00A9706C">
        <w:rPr>
          <w:rFonts w:ascii="Century Gothic" w:hAnsi="Century Gothic"/>
        </w:rPr>
        <w:t>.</w:t>
      </w:r>
      <w:r w:rsidR="00390767" w:rsidRPr="00A9706C">
        <w:rPr>
          <w:rFonts w:ascii="Century Gothic" w:hAnsi="Century Gothic"/>
        </w:rPr>
        <w:t xml:space="preserve">  The </w:t>
      </w:r>
      <w:r w:rsidRPr="00A9706C">
        <w:rPr>
          <w:rFonts w:ascii="Century Gothic" w:hAnsi="Century Gothic"/>
        </w:rPr>
        <w:t>instructor of the course and department chair</w:t>
      </w:r>
      <w:r w:rsidR="00390767" w:rsidRPr="00A9706C">
        <w:rPr>
          <w:rFonts w:ascii="Century Gothic" w:hAnsi="Century Gothic"/>
        </w:rPr>
        <w:t xml:space="preserve"> are informed of the decision.</w:t>
      </w:r>
    </w:p>
    <w:p w14:paraId="5834C8AE" w14:textId="77777777" w:rsidR="00E13D1B" w:rsidRPr="00A9706C" w:rsidRDefault="00E13D1B" w:rsidP="00E13D1B">
      <w:pPr>
        <w:rPr>
          <w:rFonts w:ascii="Century Gothic" w:hAnsi="Century Gothic"/>
        </w:rPr>
      </w:pPr>
    </w:p>
    <w:p w14:paraId="32C44B03" w14:textId="626925F4" w:rsidR="00E13D1B" w:rsidRPr="00A9706C" w:rsidRDefault="00E13D1B" w:rsidP="00C950C8">
      <w:pPr>
        <w:pStyle w:val="Heading1"/>
        <w:tabs>
          <w:tab w:val="clear" w:pos="720"/>
        </w:tabs>
        <w:rPr>
          <w:rFonts w:ascii="Century Gothic" w:hAnsi="Century Gothic"/>
        </w:rPr>
      </w:pPr>
      <w:r w:rsidRPr="00A9706C">
        <w:rPr>
          <w:rFonts w:ascii="Century Gothic" w:hAnsi="Century Gothic"/>
        </w:rPr>
        <w:t>III.       Procedure following course approval.</w:t>
      </w:r>
    </w:p>
    <w:p w14:paraId="2F7E8EED" w14:textId="77777777" w:rsidR="00E13D1B" w:rsidRPr="00A9706C" w:rsidRDefault="00E13D1B" w:rsidP="00E13D1B">
      <w:pPr>
        <w:pStyle w:val="BodyTextIndent"/>
        <w:rPr>
          <w:rFonts w:ascii="Century Gothic" w:hAnsi="Century Gothic"/>
        </w:rPr>
      </w:pPr>
      <w:r w:rsidRPr="00A9706C">
        <w:rPr>
          <w:rFonts w:ascii="Century Gothic" w:hAnsi="Century Gothic"/>
        </w:rPr>
        <w:tab/>
        <w:t xml:space="preserve"> After the course is approved, the Registrar’s Office will load the course and the course description into the </w:t>
      </w:r>
      <w:r w:rsidR="00722AC7" w:rsidRPr="00A9706C">
        <w:rPr>
          <w:rFonts w:ascii="Century Gothic" w:hAnsi="Century Gothic"/>
        </w:rPr>
        <w:t>PeopleSoft System.</w:t>
      </w:r>
    </w:p>
    <w:p w14:paraId="253DF5F6" w14:textId="77777777" w:rsidR="00E13D1B" w:rsidRPr="00A9706C" w:rsidRDefault="00E13D1B" w:rsidP="00E13D1B">
      <w:pPr>
        <w:jc w:val="center"/>
        <w:rPr>
          <w:rFonts w:ascii="Century Gothic" w:hAnsi="Century Gothic"/>
          <w:b/>
        </w:rPr>
      </w:pPr>
      <w:r w:rsidRPr="00A9706C">
        <w:rPr>
          <w:rFonts w:ascii="Century Gothic" w:hAnsi="Century Gothic"/>
          <w:b/>
        </w:rPr>
        <w:br w:type="page"/>
      </w:r>
      <w:r w:rsidRPr="00A9706C">
        <w:rPr>
          <w:rFonts w:ascii="Century Gothic" w:hAnsi="Century Gothic"/>
          <w:b/>
        </w:rPr>
        <w:lastRenderedPageBreak/>
        <w:t>FIRST YEAR SEMINAR COURSE PROPOSAL</w:t>
      </w:r>
      <w:r w:rsidR="00390767" w:rsidRPr="00A9706C">
        <w:rPr>
          <w:rFonts w:ascii="Century Gothic" w:hAnsi="Century Gothic"/>
          <w:b/>
        </w:rPr>
        <w:t xml:space="preserve"> </w:t>
      </w:r>
      <w:r w:rsidR="00B8334E" w:rsidRPr="00A9706C">
        <w:rPr>
          <w:rFonts w:ascii="Century Gothic" w:hAnsi="Century Gothic"/>
          <w:i/>
        </w:rPr>
        <w:t>(Rev. 2/1</w:t>
      </w:r>
      <w:r w:rsidR="0062731C" w:rsidRPr="00A9706C">
        <w:rPr>
          <w:rFonts w:ascii="Century Gothic" w:hAnsi="Century Gothic"/>
          <w:i/>
        </w:rPr>
        <w:t>7</w:t>
      </w:r>
      <w:r w:rsidR="00B8334E" w:rsidRPr="00A9706C">
        <w:rPr>
          <w:rFonts w:ascii="Century Gothic" w:hAnsi="Century Gothic"/>
          <w:i/>
        </w:rPr>
        <w:t>/</w:t>
      </w:r>
      <w:r w:rsidR="0062731C" w:rsidRPr="00A9706C">
        <w:rPr>
          <w:rFonts w:ascii="Century Gothic" w:hAnsi="Century Gothic"/>
          <w:i/>
        </w:rPr>
        <w:t>20</w:t>
      </w:r>
      <w:r w:rsidR="00390767" w:rsidRPr="00A9706C">
        <w:rPr>
          <w:rFonts w:ascii="Century Gothic" w:hAnsi="Century Gothic"/>
          <w:i/>
        </w:rPr>
        <w:t>)</w:t>
      </w:r>
    </w:p>
    <w:p w14:paraId="5511AC5E" w14:textId="77777777" w:rsidR="00E13D1B" w:rsidRPr="00A9706C" w:rsidRDefault="00E13D1B" w:rsidP="00E13D1B">
      <w:pPr>
        <w:jc w:val="center"/>
        <w:rPr>
          <w:rFonts w:ascii="Century Gothic" w:hAnsi="Century Gothic"/>
        </w:rPr>
      </w:pPr>
      <w:r w:rsidRPr="00A9706C">
        <w:rPr>
          <w:rFonts w:ascii="Century Gothic" w:hAnsi="Century Gothic"/>
        </w:rPr>
        <w:t>All proposals must</w:t>
      </w:r>
      <w:r w:rsidR="00390767" w:rsidRPr="00A9706C">
        <w:rPr>
          <w:rFonts w:ascii="Century Gothic" w:hAnsi="Century Gothic"/>
        </w:rPr>
        <w:t xml:space="preserve"> be completed electronically.</w:t>
      </w:r>
    </w:p>
    <w:p w14:paraId="220E6F5D" w14:textId="77777777" w:rsidR="00A6028B" w:rsidRPr="00A9706C" w:rsidRDefault="00A6028B" w:rsidP="00DA24DF">
      <w:pPr>
        <w:pStyle w:val="Heading1"/>
        <w:keepNext w:val="0"/>
        <w:widowControl w:val="0"/>
        <w:tabs>
          <w:tab w:val="clear" w:pos="540"/>
          <w:tab w:val="clear" w:pos="720"/>
          <w:tab w:val="left" w:pos="840"/>
        </w:tabs>
        <w:kinsoku w:val="0"/>
        <w:overflowPunct w:val="0"/>
        <w:autoSpaceDE w:val="0"/>
        <w:autoSpaceDN w:val="0"/>
        <w:adjustRightInd w:val="0"/>
        <w:spacing w:before="69"/>
        <w:rPr>
          <w:rFonts w:ascii="Century Gothic" w:eastAsia="MS Mincho" w:hAnsi="Century Gothic"/>
        </w:rPr>
      </w:pPr>
    </w:p>
    <w:p w14:paraId="1ED2F4C4" w14:textId="77777777" w:rsidR="00DA24DF" w:rsidRPr="00A9706C" w:rsidRDefault="00DA24DF" w:rsidP="00DA24DF">
      <w:pPr>
        <w:pStyle w:val="Heading1"/>
        <w:keepNext w:val="0"/>
        <w:widowControl w:val="0"/>
        <w:tabs>
          <w:tab w:val="clear" w:pos="540"/>
          <w:tab w:val="clear" w:pos="720"/>
          <w:tab w:val="left" w:pos="840"/>
        </w:tabs>
        <w:kinsoku w:val="0"/>
        <w:overflowPunct w:val="0"/>
        <w:autoSpaceDE w:val="0"/>
        <w:autoSpaceDN w:val="0"/>
        <w:adjustRightInd w:val="0"/>
        <w:spacing w:before="69"/>
        <w:rPr>
          <w:rFonts w:ascii="Century Gothic" w:eastAsia="MS Mincho" w:hAnsi="Century Gothic"/>
        </w:rPr>
      </w:pPr>
      <w:r w:rsidRPr="00A9706C">
        <w:rPr>
          <w:rFonts w:ascii="Century Gothic" w:eastAsia="MS Mincho" w:hAnsi="Century Gothic"/>
        </w:rPr>
        <w:t>PLEASE USE ELECTRONIC SIGNATURE (</w:t>
      </w:r>
      <w:r w:rsidRPr="00A9706C">
        <w:rPr>
          <w:rFonts w:ascii="Century Gothic" w:eastAsia="MS Mincho" w:hAnsi="Century Gothic"/>
          <w:b/>
        </w:rPr>
        <w:t>E</w:t>
      </w:r>
      <w:r w:rsidRPr="00A9706C">
        <w:rPr>
          <w:rFonts w:ascii="Century Gothic" w:hAnsi="Century Gothic"/>
          <w:b/>
        </w:rPr>
        <w:t xml:space="preserve">mail approval or PDF scan of required signatures.)  Be sure all signatures are included BEFORE submitting proposal to the Registrar.  </w:t>
      </w:r>
    </w:p>
    <w:p w14:paraId="1E04BC9A" w14:textId="77777777" w:rsidR="00DA24DF" w:rsidRPr="00A9706C" w:rsidRDefault="00DA24DF" w:rsidP="00E13D1B">
      <w:pPr>
        <w:jc w:val="center"/>
        <w:rPr>
          <w:rFonts w:ascii="Century Gothic" w:hAnsi="Century Gothic"/>
        </w:rPr>
      </w:pPr>
    </w:p>
    <w:p w14:paraId="36C418AB" w14:textId="111854DC" w:rsidR="0062731C" w:rsidRPr="00A9706C" w:rsidRDefault="0062731C" w:rsidP="0062731C">
      <w:pPr>
        <w:widowControl w:val="0"/>
        <w:autoSpaceDE w:val="0"/>
        <w:autoSpaceDN w:val="0"/>
        <w:adjustRightInd w:val="0"/>
        <w:spacing w:after="240"/>
        <w:rPr>
          <w:rFonts w:ascii="Century Gothic" w:hAnsi="Century Gothic"/>
          <w:iCs/>
        </w:rPr>
      </w:pPr>
      <w:r w:rsidRPr="00A9706C">
        <w:rPr>
          <w:rFonts w:ascii="Century Gothic" w:hAnsi="Century Gothic"/>
          <w:iCs/>
        </w:rPr>
        <w:t>All FSEM instructors are asked to design courses that help HWS first-year students:</w:t>
      </w:r>
    </w:p>
    <w:p w14:paraId="1BF31EDB" w14:textId="77777777" w:rsidR="0062731C" w:rsidRPr="00A9706C" w:rsidRDefault="0062731C" w:rsidP="00840689">
      <w:pPr>
        <w:rPr>
          <w:rFonts w:ascii="Century Gothic" w:hAnsi="Century Gothic"/>
          <w:b/>
        </w:rPr>
      </w:pPr>
      <w:r w:rsidRPr="00A9706C">
        <w:rPr>
          <w:rFonts w:ascii="Century Gothic" w:hAnsi="Century Gothic"/>
          <w:b/>
        </w:rPr>
        <w:t>1.  Develop improved critical thinking and communication skills and practices,</w:t>
      </w:r>
      <w:r w:rsidRPr="00A9706C">
        <w:rPr>
          <w:rStyle w:val="FootnoteReference"/>
          <w:rFonts w:ascii="Century Gothic" w:eastAsia="Calibri" w:hAnsi="Century Gothic"/>
          <w:b/>
        </w:rPr>
        <w:footnoteReference w:id="1"/>
      </w:r>
      <w:r w:rsidRPr="00A9706C">
        <w:rPr>
          <w:rFonts w:ascii="Century Gothic" w:hAnsi="Century Gothic"/>
          <w:b/>
        </w:rPr>
        <w:tab/>
      </w:r>
    </w:p>
    <w:p w14:paraId="58F37D04" w14:textId="77777777" w:rsidR="0062731C" w:rsidRPr="00A9706C" w:rsidRDefault="0062731C" w:rsidP="00840689">
      <w:pPr>
        <w:rPr>
          <w:rFonts w:ascii="Century Gothic" w:hAnsi="Century Gothic"/>
          <w:b/>
        </w:rPr>
      </w:pPr>
      <w:r w:rsidRPr="00A9706C">
        <w:rPr>
          <w:rFonts w:ascii="Century Gothic" w:hAnsi="Century Gothic"/>
          <w:b/>
        </w:rPr>
        <w:t xml:space="preserve">2.  Enculturate themselves within the Colleges’ intellectual and ethical values and practices, and </w:t>
      </w:r>
    </w:p>
    <w:p w14:paraId="100FEAE8" w14:textId="77777777" w:rsidR="0062731C" w:rsidRPr="00A9706C" w:rsidRDefault="0062731C" w:rsidP="00840689">
      <w:pPr>
        <w:rPr>
          <w:rFonts w:ascii="Century Gothic" w:hAnsi="Century Gothic"/>
          <w:b/>
        </w:rPr>
      </w:pPr>
      <w:r w:rsidRPr="00A9706C">
        <w:rPr>
          <w:rFonts w:ascii="Century Gothic" w:hAnsi="Century Gothic"/>
          <w:b/>
        </w:rPr>
        <w:t>3.  Establish a strong network of relationships with peers and mentors on campus</w:t>
      </w:r>
      <w:r w:rsidRPr="00A9706C">
        <w:rPr>
          <w:rFonts w:ascii="Century Gothic" w:hAnsi="Century Gothic"/>
        </w:rPr>
        <w:t>.</w:t>
      </w:r>
    </w:p>
    <w:p w14:paraId="4DB381B3" w14:textId="77777777" w:rsidR="0062731C" w:rsidRPr="00A9706C" w:rsidRDefault="0062731C" w:rsidP="0062731C">
      <w:pPr>
        <w:rPr>
          <w:rFonts w:ascii="Century Gothic" w:hAnsi="Century Gothic"/>
          <w:u w:val="single"/>
        </w:rPr>
      </w:pPr>
    </w:p>
    <w:p w14:paraId="2389389B" w14:textId="77777777" w:rsidR="00E13D1B" w:rsidRPr="00A9706C" w:rsidRDefault="00E13D1B" w:rsidP="00E13D1B">
      <w:pPr>
        <w:rPr>
          <w:rFonts w:ascii="Century Gothic" w:hAnsi="Century Gothic"/>
        </w:rPr>
      </w:pPr>
    </w:p>
    <w:p w14:paraId="624D61F5" w14:textId="23BEE572" w:rsidR="00E13D1B" w:rsidRPr="00A9706C" w:rsidRDefault="00E13D1B" w:rsidP="00E13D1B">
      <w:pPr>
        <w:rPr>
          <w:rFonts w:ascii="Century Gothic" w:hAnsi="Century Gothic"/>
          <w:b/>
        </w:rPr>
      </w:pPr>
      <w:r w:rsidRPr="00A9706C">
        <w:rPr>
          <w:rFonts w:ascii="Century Gothic" w:hAnsi="Century Gothic"/>
          <w:b/>
        </w:rPr>
        <w:t xml:space="preserve">A. FSEM </w:t>
      </w:r>
      <w:r w:rsidR="004C5555">
        <w:rPr>
          <w:rFonts w:ascii="Century Gothic" w:hAnsi="Century Gothic"/>
          <w:b/>
        </w:rPr>
        <w:t>I</w:t>
      </w:r>
      <w:r w:rsidRPr="00A9706C">
        <w:rPr>
          <w:rFonts w:ascii="Century Gothic" w:hAnsi="Century Gothic"/>
          <w:b/>
        </w:rPr>
        <w:t>nformation</w:t>
      </w:r>
    </w:p>
    <w:p w14:paraId="06684395" w14:textId="1A1215BA" w:rsidR="00422D96" w:rsidRPr="00A9706C" w:rsidRDefault="00422D96" w:rsidP="00422D96">
      <w:pPr>
        <w:pStyle w:val="BodyText"/>
        <w:tabs>
          <w:tab w:val="left" w:pos="2852"/>
          <w:tab w:val="left" w:pos="3798"/>
        </w:tabs>
        <w:kinsoku w:val="0"/>
        <w:overflowPunct w:val="0"/>
        <w:spacing w:before="74" w:line="480" w:lineRule="auto"/>
        <w:jc w:val="left"/>
        <w:rPr>
          <w:rFonts w:ascii="Century Gothic" w:hAnsi="Century Gothic"/>
          <w:sz w:val="20"/>
          <w:szCs w:val="20"/>
          <w:u w:val="single"/>
        </w:rPr>
      </w:pPr>
      <w:r w:rsidRPr="00A9706C">
        <w:rPr>
          <w:rFonts w:ascii="Century Gothic" w:hAnsi="Century Gothic"/>
        </w:rPr>
        <w:t>Term</w:t>
      </w:r>
      <w:r w:rsidRPr="00A9706C">
        <w:rPr>
          <w:rFonts w:ascii="Century Gothic" w:hAnsi="Century Gothic"/>
          <w:spacing w:val="1"/>
        </w:rPr>
        <w:t xml:space="preserve"> </w:t>
      </w:r>
      <w:r w:rsidRPr="00A9706C">
        <w:rPr>
          <w:rFonts w:ascii="Century Gothic" w:hAnsi="Century Gothic"/>
        </w:rPr>
        <w:t>to</w:t>
      </w:r>
      <w:r w:rsidRPr="00A9706C">
        <w:rPr>
          <w:rFonts w:ascii="Century Gothic" w:hAnsi="Century Gothic"/>
          <w:spacing w:val="-4"/>
        </w:rPr>
        <w:t xml:space="preserve"> </w:t>
      </w:r>
      <w:r w:rsidRPr="00A9706C">
        <w:rPr>
          <w:rFonts w:ascii="Century Gothic" w:hAnsi="Century Gothic"/>
        </w:rPr>
        <w:t>be</w:t>
      </w:r>
      <w:r w:rsidRPr="00A9706C">
        <w:rPr>
          <w:rFonts w:ascii="Century Gothic" w:hAnsi="Century Gothic"/>
          <w:spacing w:val="-3"/>
        </w:rPr>
        <w:t xml:space="preserve"> </w:t>
      </w:r>
      <w:r w:rsidRPr="00A9706C">
        <w:rPr>
          <w:rFonts w:ascii="Century Gothic" w:hAnsi="Century Gothic"/>
        </w:rPr>
        <w:t>first</w:t>
      </w:r>
      <w:r w:rsidRPr="00A9706C">
        <w:rPr>
          <w:rFonts w:ascii="Century Gothic" w:hAnsi="Century Gothic"/>
          <w:spacing w:val="-4"/>
        </w:rPr>
        <w:t xml:space="preserve"> </w:t>
      </w:r>
      <w:r w:rsidRPr="00A9706C">
        <w:rPr>
          <w:rFonts w:ascii="Century Gothic" w:hAnsi="Century Gothic"/>
        </w:rPr>
        <w:t>offered:</w:t>
      </w:r>
      <w:r w:rsidRPr="00A9706C">
        <w:rPr>
          <w:rFonts w:ascii="Century Gothic" w:hAnsi="Century Gothic"/>
        </w:rPr>
        <w:tab/>
        <w:t>Fall</w:t>
      </w:r>
      <w:r w:rsidR="00E722B5" w:rsidRPr="00A9706C">
        <w:rPr>
          <w:rFonts w:ascii="Century Gothic" w:hAnsi="Century Gothic"/>
        </w:rPr>
        <w:t>,</w:t>
      </w:r>
      <w:r w:rsidRPr="00A9706C">
        <w:rPr>
          <w:rFonts w:ascii="Century Gothic" w:hAnsi="Century Gothic"/>
        </w:rPr>
        <w:t xml:space="preserve">  Year</w:t>
      </w:r>
      <w:r w:rsidR="00E722B5" w:rsidRPr="00A9706C">
        <w:rPr>
          <w:rFonts w:ascii="Century Gothic" w:hAnsi="Century Gothic"/>
          <w:u w:val="single"/>
        </w:rPr>
        <w:t>:</w:t>
      </w:r>
    </w:p>
    <w:p w14:paraId="28B5EEF7" w14:textId="11225530" w:rsidR="00E722B5" w:rsidRPr="00A9706C" w:rsidRDefault="00E13D1B" w:rsidP="00A9706C">
      <w:pPr>
        <w:pStyle w:val="ListParagraph"/>
        <w:numPr>
          <w:ilvl w:val="0"/>
          <w:numId w:val="27"/>
        </w:numPr>
        <w:rPr>
          <w:rFonts w:ascii="Century Gothic" w:hAnsi="Century Gothic"/>
        </w:rPr>
      </w:pPr>
      <w:r w:rsidRPr="00A9706C">
        <w:rPr>
          <w:rFonts w:ascii="Century Gothic" w:hAnsi="Century Gothic"/>
        </w:rPr>
        <w:t xml:space="preserve">Seminar Title: </w:t>
      </w:r>
    </w:p>
    <w:p w14:paraId="39628A70" w14:textId="77777777" w:rsidR="00E722B5" w:rsidRPr="00A9706C" w:rsidRDefault="00554CEF" w:rsidP="00E13D1B">
      <w:pPr>
        <w:pStyle w:val="ListParagraph"/>
        <w:numPr>
          <w:ilvl w:val="0"/>
          <w:numId w:val="27"/>
        </w:numPr>
        <w:rPr>
          <w:rFonts w:ascii="Century Gothic" w:hAnsi="Century Gothic"/>
        </w:rPr>
      </w:pPr>
      <w:r w:rsidRPr="00A9706C">
        <w:rPr>
          <w:rFonts w:ascii="Century Gothic" w:hAnsi="Century Gothic"/>
        </w:rPr>
        <w:t>Course N</w:t>
      </w:r>
      <w:r w:rsidR="005D7F42" w:rsidRPr="00A9706C">
        <w:rPr>
          <w:rFonts w:ascii="Century Gothic" w:hAnsi="Century Gothic"/>
        </w:rPr>
        <w:t>umber:</w:t>
      </w:r>
    </w:p>
    <w:p w14:paraId="3F6E09FD" w14:textId="7B82078C" w:rsidR="00A9706C" w:rsidRPr="00A9706C" w:rsidRDefault="005D7F42" w:rsidP="00A9706C">
      <w:pPr>
        <w:pStyle w:val="ListParagraph"/>
        <w:numPr>
          <w:ilvl w:val="0"/>
          <w:numId w:val="27"/>
        </w:numPr>
        <w:rPr>
          <w:rFonts w:ascii="Century Gothic" w:hAnsi="Century Gothic"/>
        </w:rPr>
      </w:pPr>
      <w:r w:rsidRPr="00A9706C">
        <w:rPr>
          <w:rFonts w:ascii="Century Gothic" w:hAnsi="Century Gothic"/>
        </w:rPr>
        <w:t>Short Title</w:t>
      </w:r>
      <w:r w:rsidR="00E722B5" w:rsidRPr="00A9706C">
        <w:rPr>
          <w:rFonts w:ascii="Century Gothic" w:hAnsi="Century Gothic"/>
        </w:rPr>
        <w:t xml:space="preserve"> </w:t>
      </w:r>
      <w:r w:rsidRPr="00A9706C">
        <w:rPr>
          <w:rFonts w:ascii="Century Gothic" w:hAnsi="Century Gothic"/>
          <w:bCs/>
          <w:iCs/>
        </w:rPr>
        <w:t>(</w:t>
      </w:r>
      <w:r w:rsidRPr="00A9706C">
        <w:rPr>
          <w:rFonts w:ascii="Century Gothic" w:hAnsi="Century Gothic"/>
          <w:b/>
          <w:iCs/>
        </w:rPr>
        <w:t>M</w:t>
      </w:r>
      <w:r w:rsidR="00E722B5" w:rsidRPr="00A9706C">
        <w:rPr>
          <w:rFonts w:ascii="Century Gothic" w:hAnsi="Century Gothic"/>
          <w:b/>
          <w:iCs/>
        </w:rPr>
        <w:t>ax</w:t>
      </w:r>
      <w:r w:rsidRPr="00A9706C">
        <w:rPr>
          <w:rFonts w:ascii="Century Gothic" w:hAnsi="Century Gothic"/>
          <w:b/>
          <w:iCs/>
        </w:rPr>
        <w:t xml:space="preserve"> </w:t>
      </w:r>
      <w:r w:rsidR="00E722B5" w:rsidRPr="00A9706C">
        <w:rPr>
          <w:rFonts w:ascii="Century Gothic" w:hAnsi="Century Gothic"/>
          <w:b/>
          <w:iCs/>
        </w:rPr>
        <w:t>of</w:t>
      </w:r>
      <w:r w:rsidRPr="00A9706C">
        <w:rPr>
          <w:rFonts w:ascii="Century Gothic" w:hAnsi="Century Gothic"/>
          <w:b/>
          <w:iCs/>
        </w:rPr>
        <w:t xml:space="preserve"> 30 </w:t>
      </w:r>
      <w:r w:rsidR="00E722B5" w:rsidRPr="00A9706C">
        <w:rPr>
          <w:rFonts w:ascii="Century Gothic" w:hAnsi="Century Gothic"/>
          <w:b/>
          <w:iCs/>
        </w:rPr>
        <w:t>characters only</w:t>
      </w:r>
      <w:r w:rsidRPr="00A9706C">
        <w:rPr>
          <w:rFonts w:ascii="Century Gothic" w:hAnsi="Century Gothic"/>
          <w:bCs/>
          <w:iCs/>
        </w:rPr>
        <w:t>)</w:t>
      </w:r>
      <w:r w:rsidR="00E722B5" w:rsidRPr="00A9706C">
        <w:rPr>
          <w:rFonts w:ascii="Century Gothic" w:hAnsi="Century Gothic"/>
          <w:bCs/>
          <w:iCs/>
        </w:rPr>
        <w:t>:</w:t>
      </w:r>
    </w:p>
    <w:p w14:paraId="4668817E" w14:textId="3A712CAB" w:rsidR="00A9706C" w:rsidRDefault="00A9706C" w:rsidP="00A9706C">
      <w:pPr>
        <w:rPr>
          <w:rFonts w:ascii="Century Gothic" w:hAnsi="Century Gothic"/>
        </w:rPr>
      </w:pPr>
    </w:p>
    <w:p w14:paraId="22CB5D16" w14:textId="77777777" w:rsidR="00A9706C" w:rsidRPr="00A9706C" w:rsidRDefault="00A9706C" w:rsidP="00A9706C">
      <w:pPr>
        <w:rPr>
          <w:rFonts w:ascii="Century Gothic" w:hAnsi="Century Gothic"/>
        </w:rPr>
      </w:pPr>
    </w:p>
    <w:p w14:paraId="79CC1587" w14:textId="2562E11E" w:rsidR="00A9706C" w:rsidRDefault="00E13D1B" w:rsidP="00A9706C">
      <w:pPr>
        <w:pStyle w:val="ListParagraph"/>
        <w:numPr>
          <w:ilvl w:val="0"/>
          <w:numId w:val="27"/>
        </w:numPr>
        <w:rPr>
          <w:rFonts w:ascii="Century Gothic" w:hAnsi="Century Gothic"/>
        </w:rPr>
      </w:pPr>
      <w:r w:rsidRPr="00A9706C">
        <w:rPr>
          <w:rFonts w:ascii="Century Gothic" w:hAnsi="Century Gothic"/>
        </w:rPr>
        <w:t xml:space="preserve">Course Instructor(s): Each person listed below will teach this course in the fall.  NOTE: If this is a group proposal, designate one of the instructors as the liaison with Academic Affairs and place </w:t>
      </w:r>
      <w:r w:rsidR="00A9706C">
        <w:rPr>
          <w:rFonts w:ascii="Century Gothic" w:hAnsi="Century Gothic"/>
        </w:rPr>
        <w:t xml:space="preserve">an asterisk by </w:t>
      </w:r>
      <w:r w:rsidRPr="00A9706C">
        <w:rPr>
          <w:rFonts w:ascii="Century Gothic" w:hAnsi="Century Gothic"/>
        </w:rPr>
        <w:t>the name.</w:t>
      </w:r>
    </w:p>
    <w:p w14:paraId="5D630627" w14:textId="69ED3256" w:rsidR="00A9706C" w:rsidRDefault="00A9706C" w:rsidP="00A9706C">
      <w:pPr>
        <w:rPr>
          <w:rFonts w:ascii="Century Gothic" w:hAnsi="Century Gothic"/>
        </w:rPr>
      </w:pPr>
    </w:p>
    <w:p w14:paraId="4BB10713" w14:textId="7DE26E41" w:rsidR="00A9706C" w:rsidRDefault="00A9706C" w:rsidP="00A9706C">
      <w:pPr>
        <w:rPr>
          <w:rFonts w:ascii="Century Gothic" w:hAnsi="Century Gothic"/>
        </w:rPr>
      </w:pPr>
    </w:p>
    <w:p w14:paraId="72ACB6A9" w14:textId="77777777" w:rsidR="004C5555" w:rsidRPr="00A9706C" w:rsidRDefault="004C5555" w:rsidP="00A9706C">
      <w:pPr>
        <w:rPr>
          <w:rFonts w:ascii="Century Gothic" w:hAnsi="Century Gothic"/>
        </w:rPr>
      </w:pPr>
    </w:p>
    <w:p w14:paraId="41C0F48D" w14:textId="0AE20C55" w:rsidR="00A9706C" w:rsidRDefault="00E13D1B" w:rsidP="00A9706C">
      <w:pPr>
        <w:pStyle w:val="ListParagraph"/>
        <w:numPr>
          <w:ilvl w:val="0"/>
          <w:numId w:val="27"/>
        </w:numPr>
        <w:rPr>
          <w:rFonts w:ascii="Century Gothic" w:hAnsi="Century Gothic"/>
        </w:rPr>
      </w:pPr>
      <w:r w:rsidRPr="00A9706C">
        <w:rPr>
          <w:rFonts w:ascii="Century Gothic" w:hAnsi="Century Gothic"/>
        </w:rPr>
        <w:t>Course description and catalog copy.  (Please attach a fuller description if needed.)</w:t>
      </w:r>
    </w:p>
    <w:p w14:paraId="1CFFCA56" w14:textId="7E3394DA" w:rsidR="00A9706C" w:rsidRDefault="00A9706C" w:rsidP="00A9706C">
      <w:pPr>
        <w:rPr>
          <w:rFonts w:ascii="Century Gothic" w:hAnsi="Century Gothic"/>
        </w:rPr>
      </w:pPr>
    </w:p>
    <w:p w14:paraId="1BE2680F" w14:textId="57BEC603" w:rsidR="00A9706C" w:rsidRDefault="00A9706C" w:rsidP="00A9706C">
      <w:pPr>
        <w:rPr>
          <w:rFonts w:ascii="Century Gothic" w:hAnsi="Century Gothic"/>
        </w:rPr>
      </w:pPr>
    </w:p>
    <w:p w14:paraId="44E22547" w14:textId="7279AF59" w:rsidR="00A9706C" w:rsidRPr="00A9706C" w:rsidRDefault="00A9706C" w:rsidP="00A9706C">
      <w:pPr>
        <w:pStyle w:val="ListParagraph"/>
        <w:numPr>
          <w:ilvl w:val="0"/>
          <w:numId w:val="27"/>
        </w:numPr>
        <w:rPr>
          <w:rFonts w:ascii="Century Gothic" w:hAnsi="Century Gothic"/>
        </w:rPr>
      </w:pPr>
      <w:r w:rsidRPr="00A9706C">
        <w:rPr>
          <w:rFonts w:ascii="Century Gothic" w:hAnsi="Century Gothic"/>
        </w:rPr>
        <w:t xml:space="preserve">Choose one of the following time periods: </w:t>
      </w:r>
    </w:p>
    <w:p w14:paraId="32BCF347" w14:textId="297EE961" w:rsidR="00A9706C" w:rsidRPr="00A9706C" w:rsidRDefault="00A9706C" w:rsidP="00A9706C">
      <w:pPr>
        <w:ind w:left="360"/>
        <w:rPr>
          <w:rFonts w:ascii="Century Gothic" w:hAnsi="Century Gothic"/>
        </w:rPr>
      </w:pPr>
      <w:r w:rsidRPr="00A9706C">
        <w:rPr>
          <w:rFonts w:ascii="Century Gothic" w:hAnsi="Century Gothic"/>
        </w:rPr>
        <w:t xml:space="preserve">_____ Period </w:t>
      </w:r>
      <w:r w:rsidR="00187E1B">
        <w:rPr>
          <w:rFonts w:ascii="Century Gothic" w:hAnsi="Century Gothic"/>
        </w:rPr>
        <w:t>C</w:t>
      </w:r>
      <w:r w:rsidRPr="00A9706C">
        <w:rPr>
          <w:rFonts w:ascii="Century Gothic" w:hAnsi="Century Gothic"/>
        </w:rPr>
        <w:t>4: MWF 12:</w:t>
      </w:r>
      <w:r w:rsidR="00187E1B">
        <w:rPr>
          <w:rFonts w:ascii="Century Gothic" w:hAnsi="Century Gothic"/>
        </w:rPr>
        <w:t>00</w:t>
      </w:r>
      <w:r w:rsidRPr="00A9706C">
        <w:rPr>
          <w:rFonts w:ascii="Century Gothic" w:hAnsi="Century Gothic"/>
        </w:rPr>
        <w:t xml:space="preserve"> PM-1:</w:t>
      </w:r>
      <w:r w:rsidR="00187E1B">
        <w:rPr>
          <w:rFonts w:ascii="Century Gothic" w:hAnsi="Century Gothic"/>
        </w:rPr>
        <w:t>0</w:t>
      </w:r>
      <w:r w:rsidRPr="00A9706C">
        <w:rPr>
          <w:rFonts w:ascii="Century Gothic" w:hAnsi="Century Gothic"/>
        </w:rPr>
        <w:t>0 PM</w:t>
      </w:r>
    </w:p>
    <w:p w14:paraId="347807F1" w14:textId="0098BD83" w:rsidR="00E13D1B" w:rsidRPr="00A9706C" w:rsidRDefault="00A9706C" w:rsidP="004C5555">
      <w:pPr>
        <w:ind w:firstLine="360"/>
        <w:rPr>
          <w:rFonts w:ascii="Century Gothic" w:hAnsi="Century Gothic"/>
        </w:rPr>
      </w:pPr>
      <w:r w:rsidRPr="00A9706C">
        <w:rPr>
          <w:rFonts w:ascii="Century Gothic" w:hAnsi="Century Gothic"/>
        </w:rPr>
        <w:t xml:space="preserve">_____ Period </w:t>
      </w:r>
      <w:r w:rsidR="00187E1B">
        <w:rPr>
          <w:rFonts w:ascii="Century Gothic" w:hAnsi="Century Gothic"/>
        </w:rPr>
        <w:t>C10</w:t>
      </w:r>
      <w:r w:rsidRPr="00A9706C">
        <w:rPr>
          <w:rFonts w:ascii="Century Gothic" w:hAnsi="Century Gothic"/>
        </w:rPr>
        <w:t>: TR 8:</w:t>
      </w:r>
      <w:r w:rsidR="00187E1B">
        <w:rPr>
          <w:rFonts w:ascii="Century Gothic" w:hAnsi="Century Gothic"/>
        </w:rPr>
        <w:t>4</w:t>
      </w:r>
      <w:r w:rsidRPr="00A9706C">
        <w:rPr>
          <w:rFonts w:ascii="Century Gothic" w:hAnsi="Century Gothic"/>
        </w:rPr>
        <w:t>0AM-10:</w:t>
      </w:r>
      <w:r w:rsidR="00187E1B">
        <w:rPr>
          <w:rFonts w:ascii="Century Gothic" w:hAnsi="Century Gothic"/>
        </w:rPr>
        <w:t>1</w:t>
      </w:r>
      <w:r w:rsidRPr="00A9706C">
        <w:rPr>
          <w:rFonts w:ascii="Century Gothic" w:hAnsi="Century Gothic"/>
        </w:rPr>
        <w:t>0</w:t>
      </w:r>
      <w:r w:rsidR="004C5555">
        <w:rPr>
          <w:rFonts w:ascii="Century Gothic" w:hAnsi="Century Gothic"/>
        </w:rPr>
        <w:t xml:space="preserve"> </w:t>
      </w:r>
      <w:r w:rsidRPr="00A9706C">
        <w:rPr>
          <w:rFonts w:ascii="Century Gothic" w:hAnsi="Century Gothic"/>
        </w:rPr>
        <w:t>AM</w:t>
      </w:r>
      <w:r w:rsidRPr="00A9706C">
        <w:rPr>
          <w:rFonts w:ascii="Century Gothic" w:hAnsi="Century Gothic"/>
        </w:rPr>
        <w:tab/>
      </w:r>
      <w:r w:rsidRPr="00A9706C">
        <w:rPr>
          <w:rFonts w:ascii="Century Gothic" w:hAnsi="Century Gothic"/>
        </w:rPr>
        <w:tab/>
      </w:r>
      <w:r w:rsidRPr="00A9706C">
        <w:rPr>
          <w:rFonts w:ascii="Century Gothic" w:hAnsi="Century Gothic"/>
        </w:rPr>
        <w:tab/>
      </w:r>
      <w:r w:rsidRPr="00A9706C">
        <w:rPr>
          <w:rFonts w:ascii="Century Gothic" w:hAnsi="Century Gothic"/>
        </w:rPr>
        <w:tab/>
      </w:r>
    </w:p>
    <w:p w14:paraId="029928AE" w14:textId="77777777" w:rsidR="004C5555" w:rsidRDefault="004C5555" w:rsidP="00A9706C">
      <w:pPr>
        <w:shd w:val="clear" w:color="auto" w:fill="FFFFFF"/>
        <w:rPr>
          <w:rFonts w:ascii="Century Gothic" w:hAnsi="Century Gothic" w:cs="Arial"/>
          <w:b/>
        </w:rPr>
      </w:pPr>
    </w:p>
    <w:p w14:paraId="21857102" w14:textId="4BEDF33C" w:rsidR="00A9706C" w:rsidRPr="00A9706C" w:rsidRDefault="00A9706C" w:rsidP="00A9706C">
      <w:pPr>
        <w:shd w:val="clear" w:color="auto" w:fill="FFFFFF"/>
        <w:rPr>
          <w:rFonts w:ascii="Century Gothic" w:hAnsi="Century Gothic" w:cs="Arial"/>
          <w:b/>
        </w:rPr>
      </w:pPr>
      <w:r w:rsidRPr="00A9706C">
        <w:rPr>
          <w:rFonts w:ascii="Century Gothic" w:hAnsi="Century Gothic" w:cs="Arial"/>
          <w:b/>
        </w:rPr>
        <w:lastRenderedPageBreak/>
        <w:t xml:space="preserve">B. Course Design </w:t>
      </w:r>
    </w:p>
    <w:p w14:paraId="174D1C44" w14:textId="0D4315ED" w:rsidR="00A9706C" w:rsidRDefault="004C5555" w:rsidP="00A9706C">
      <w:pPr>
        <w:shd w:val="clear" w:color="auto" w:fill="FFFFFF"/>
        <w:rPr>
          <w:rFonts w:ascii="Century Gothic" w:hAnsi="Century Gothic" w:cs="Arial"/>
        </w:rPr>
      </w:pPr>
      <w:r>
        <w:rPr>
          <w:noProof/>
        </w:rPr>
        <w:drawing>
          <wp:anchor distT="0" distB="0" distL="114300" distR="114300" simplePos="0" relativeHeight="251659264" behindDoc="0" locked="0" layoutInCell="1" allowOverlap="1" wp14:anchorId="4F24CDF7" wp14:editId="0BEE3182">
            <wp:simplePos x="0" y="0"/>
            <wp:positionH relativeFrom="column">
              <wp:posOffset>3149406</wp:posOffset>
            </wp:positionH>
            <wp:positionV relativeFrom="paragraph">
              <wp:posOffset>4262</wp:posOffset>
            </wp:positionV>
            <wp:extent cx="2864485" cy="1410335"/>
            <wp:effectExtent l="0" t="0" r="5715" b="0"/>
            <wp:wrapSquare wrapText="bothSides"/>
            <wp:docPr id="1" name="Picture 18" descr="Magic-Alignment-Triangle-Graphic%5b1%5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Magic-Alignment-Triangle-Graphic%5b1%5d.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4485" cy="141033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06C" w:rsidRPr="00A9706C">
        <w:rPr>
          <w:rFonts w:ascii="Century Gothic" w:hAnsi="Century Gothic" w:cs="Arial"/>
          <w:b/>
          <w:sz w:val="22"/>
          <w:szCs w:val="22"/>
        </w:rPr>
        <w:t xml:space="preserve">In preparing your answers </w:t>
      </w:r>
      <w:r w:rsidR="00A9706C" w:rsidRPr="00A9706C">
        <w:rPr>
          <w:rFonts w:ascii="Century Gothic" w:hAnsi="Century Gothic" w:cs="Arial"/>
        </w:rPr>
        <w:t xml:space="preserve">to the questions below, please note that </w:t>
      </w:r>
      <w:proofErr w:type="spellStart"/>
      <w:r w:rsidR="00A9706C" w:rsidRPr="00A9706C">
        <w:rPr>
          <w:rFonts w:ascii="Century Gothic" w:hAnsi="Century Gothic" w:cs="Arial"/>
        </w:rPr>
        <w:t>CoAA</w:t>
      </w:r>
      <w:proofErr w:type="spellEnd"/>
      <w:r w:rsidR="00A9706C" w:rsidRPr="00A9706C">
        <w:rPr>
          <w:rFonts w:ascii="Century Gothic" w:hAnsi="Century Gothic" w:cs="Arial"/>
        </w:rPr>
        <w:t xml:space="preserve"> encourages clear articulation of the alignment among and between student learning objectives, instructional methods, and evaluation methods for the course.</w:t>
      </w:r>
    </w:p>
    <w:p w14:paraId="2D9A96B8" w14:textId="1F0D7A74" w:rsidR="00927EDA" w:rsidRPr="00A9706C" w:rsidRDefault="00927EDA" w:rsidP="00A9706C">
      <w:pPr>
        <w:shd w:val="clear" w:color="auto" w:fill="FFFFFF"/>
        <w:rPr>
          <w:rFonts w:ascii="Century Gothic" w:hAnsi="Century Gothic" w:cs="Arial"/>
          <w:b/>
          <w:sz w:val="22"/>
          <w:szCs w:val="22"/>
        </w:rPr>
      </w:pPr>
    </w:p>
    <w:p w14:paraId="04421B92" w14:textId="77777777" w:rsidR="00A9706C" w:rsidRPr="00A9706C" w:rsidRDefault="00A9706C" w:rsidP="00A9706C">
      <w:pPr>
        <w:rPr>
          <w:rFonts w:ascii="Century Gothic" w:hAnsi="Century Gothic" w:cs="Arial"/>
        </w:rPr>
      </w:pPr>
    </w:p>
    <w:p w14:paraId="772872B9" w14:textId="56CD0827" w:rsidR="00A9706C" w:rsidRPr="00A9706C" w:rsidRDefault="00A9706C" w:rsidP="00A9706C">
      <w:pPr>
        <w:rPr>
          <w:rFonts w:ascii="Century Gothic" w:hAnsi="Century Gothic" w:cs="Arial"/>
        </w:rPr>
      </w:pPr>
      <w:r w:rsidRPr="00A9706C">
        <w:rPr>
          <w:rFonts w:ascii="Century Gothic" w:hAnsi="Century Gothic" w:cs="Arial"/>
          <w:b/>
        </w:rPr>
        <w:t>Please also note</w:t>
      </w:r>
      <w:r w:rsidRPr="00A9706C">
        <w:rPr>
          <w:rFonts w:ascii="Century Gothic" w:hAnsi="Century Gothic" w:cs="Arial"/>
        </w:rPr>
        <w:t xml:space="preserve"> that </w:t>
      </w:r>
      <w:proofErr w:type="spellStart"/>
      <w:r w:rsidRPr="00A9706C">
        <w:rPr>
          <w:rFonts w:ascii="Century Gothic" w:hAnsi="Century Gothic" w:cs="Arial"/>
        </w:rPr>
        <w:t>CoAA</w:t>
      </w:r>
      <w:proofErr w:type="spellEnd"/>
      <w:r w:rsidRPr="00A9706C">
        <w:rPr>
          <w:rFonts w:ascii="Century Gothic" w:hAnsi="Century Gothic" w:cs="Arial"/>
        </w:rPr>
        <w:t xml:space="preserve"> is looking for student learning objectives suitable for syllabi that are specific, precise, and able to be evaluated, as in the “better” examples below:</w:t>
      </w:r>
    </w:p>
    <w:p w14:paraId="65C6165F" w14:textId="77777777" w:rsidR="00A9706C" w:rsidRPr="00A9706C" w:rsidRDefault="00A9706C" w:rsidP="00A9706C">
      <w:pPr>
        <w:rPr>
          <w:rFonts w:ascii="Century Gothic" w:hAnsi="Century Gothic" w:cs="Arial"/>
        </w:rPr>
      </w:pPr>
    </w:p>
    <w:p w14:paraId="7B551B64" w14:textId="77777777" w:rsidR="00A9706C" w:rsidRPr="00A9706C" w:rsidRDefault="00A9706C" w:rsidP="00A9706C">
      <w:pPr>
        <w:numPr>
          <w:ilvl w:val="1"/>
          <w:numId w:val="29"/>
        </w:numPr>
        <w:contextualSpacing/>
        <w:rPr>
          <w:rFonts w:ascii="Century Gothic" w:hAnsi="Century Gothic" w:cs="Arial"/>
          <w:sz w:val="16"/>
          <w:szCs w:val="16"/>
        </w:rPr>
      </w:pPr>
      <w:r w:rsidRPr="00A9706C">
        <w:rPr>
          <w:rFonts w:ascii="Century Gothic" w:hAnsi="Century Gothic" w:cs="Arial"/>
          <w:sz w:val="16"/>
          <w:szCs w:val="16"/>
          <w:u w:val="single"/>
        </w:rPr>
        <w:t>Vague Content/Skills Objective</w:t>
      </w:r>
      <w:r w:rsidRPr="00A9706C">
        <w:rPr>
          <w:rFonts w:ascii="Century Gothic" w:hAnsi="Century Gothic" w:cs="Arial"/>
          <w:sz w:val="16"/>
          <w:szCs w:val="16"/>
        </w:rPr>
        <w:t>:  Students [in Econ 201] will learn econometric tools and analysis.</w:t>
      </w:r>
    </w:p>
    <w:p w14:paraId="0B08C637" w14:textId="77777777" w:rsidR="00A9706C" w:rsidRPr="00A9706C" w:rsidRDefault="00A9706C" w:rsidP="00A9706C">
      <w:pPr>
        <w:numPr>
          <w:ilvl w:val="1"/>
          <w:numId w:val="29"/>
        </w:numPr>
        <w:contextualSpacing/>
        <w:rPr>
          <w:rFonts w:ascii="Century Gothic" w:hAnsi="Century Gothic" w:cs="Arial"/>
          <w:sz w:val="16"/>
          <w:szCs w:val="16"/>
        </w:rPr>
      </w:pPr>
      <w:r w:rsidRPr="00A9706C">
        <w:rPr>
          <w:rFonts w:ascii="Century Gothic" w:hAnsi="Century Gothic" w:cs="Arial"/>
          <w:sz w:val="16"/>
          <w:szCs w:val="16"/>
          <w:u w:val="single"/>
        </w:rPr>
        <w:t>Better</w:t>
      </w:r>
      <w:r w:rsidRPr="00A9706C">
        <w:rPr>
          <w:rFonts w:ascii="Century Gothic" w:hAnsi="Century Gothic" w:cs="Arial"/>
          <w:sz w:val="16"/>
          <w:szCs w:val="16"/>
        </w:rPr>
        <w:t>: Students will practice using econometric tools to analyze provided data sets, interpreting their results in light of limitations of method and/or data &amp; evidence, and presenting their findings in various ways.</w:t>
      </w:r>
    </w:p>
    <w:p w14:paraId="6AA8DB42" w14:textId="77777777" w:rsidR="00A9706C" w:rsidRPr="00A9706C" w:rsidRDefault="00A9706C" w:rsidP="00A9706C">
      <w:pPr>
        <w:rPr>
          <w:rFonts w:ascii="Century Gothic" w:hAnsi="Century Gothic" w:cs="Arial"/>
          <w:sz w:val="16"/>
          <w:szCs w:val="16"/>
        </w:rPr>
      </w:pPr>
    </w:p>
    <w:p w14:paraId="6AF0646A" w14:textId="77777777" w:rsidR="00A9706C" w:rsidRPr="00A9706C" w:rsidRDefault="00A9706C" w:rsidP="00A9706C">
      <w:pPr>
        <w:numPr>
          <w:ilvl w:val="1"/>
          <w:numId w:val="29"/>
        </w:numPr>
        <w:contextualSpacing/>
        <w:rPr>
          <w:rFonts w:ascii="Century Gothic" w:hAnsi="Century Gothic" w:cs="Arial"/>
          <w:sz w:val="16"/>
          <w:szCs w:val="16"/>
        </w:rPr>
      </w:pPr>
      <w:r w:rsidRPr="00A9706C">
        <w:rPr>
          <w:rFonts w:ascii="Century Gothic" w:hAnsi="Century Gothic" w:cs="Arial"/>
          <w:sz w:val="16"/>
          <w:szCs w:val="16"/>
          <w:u w:val="single"/>
        </w:rPr>
        <w:t>Vague Content Objective</w:t>
      </w:r>
      <w:r w:rsidRPr="00A9706C">
        <w:rPr>
          <w:rFonts w:ascii="Century Gothic" w:hAnsi="Century Gothic" w:cs="Arial"/>
          <w:sz w:val="16"/>
          <w:szCs w:val="16"/>
        </w:rPr>
        <w:t>:  At semester’s end, students in [  ] will understand health and illness as socially constructed in cultural contexts.</w:t>
      </w:r>
    </w:p>
    <w:p w14:paraId="234936DD" w14:textId="77777777" w:rsidR="00A9706C" w:rsidRPr="00A9706C" w:rsidRDefault="00A9706C" w:rsidP="00A9706C">
      <w:pPr>
        <w:numPr>
          <w:ilvl w:val="1"/>
          <w:numId w:val="29"/>
        </w:numPr>
        <w:contextualSpacing/>
        <w:rPr>
          <w:rFonts w:ascii="Century Gothic" w:hAnsi="Century Gothic" w:cs="Arial"/>
          <w:sz w:val="16"/>
          <w:szCs w:val="16"/>
        </w:rPr>
      </w:pPr>
      <w:r w:rsidRPr="00A9706C">
        <w:rPr>
          <w:rFonts w:ascii="Century Gothic" w:hAnsi="Century Gothic" w:cs="Arial"/>
          <w:sz w:val="16"/>
          <w:szCs w:val="16"/>
          <w:u w:val="single"/>
        </w:rPr>
        <w:t>Better</w:t>
      </w:r>
      <w:r w:rsidRPr="00A9706C">
        <w:rPr>
          <w:rFonts w:ascii="Century Gothic" w:hAnsi="Century Gothic" w:cs="Arial"/>
          <w:color w:val="000000"/>
          <w:sz w:val="16"/>
          <w:szCs w:val="16"/>
        </w:rPr>
        <w:t xml:space="preserve">: </w:t>
      </w:r>
      <w:r w:rsidRPr="00A9706C">
        <w:rPr>
          <w:rFonts w:ascii="Century Gothic" w:hAnsi="Century Gothic" w:cs="Arial"/>
          <w:color w:val="000000"/>
          <w:sz w:val="16"/>
          <w:szCs w:val="16"/>
          <w:shd w:val="clear" w:color="auto" w:fill="FFFFFF"/>
        </w:rPr>
        <w:t>At the end of this semester, students in [  ] will be able to demonstrate how health and illness are socially constructed by comparing and contrasting ways in which different cultures conceptualize the body, perceive the human life cycle, and explain and treat illness.</w:t>
      </w:r>
    </w:p>
    <w:p w14:paraId="4ACA759B" w14:textId="77777777" w:rsidR="00A9706C" w:rsidRPr="00A9706C" w:rsidRDefault="00A9706C" w:rsidP="00A9706C">
      <w:pPr>
        <w:rPr>
          <w:rFonts w:ascii="Century Gothic" w:hAnsi="Century Gothic" w:cs="Arial"/>
          <w:color w:val="000000"/>
          <w:sz w:val="16"/>
          <w:szCs w:val="16"/>
        </w:rPr>
      </w:pPr>
    </w:p>
    <w:p w14:paraId="540E936C" w14:textId="77777777" w:rsidR="00A9706C" w:rsidRPr="00A9706C" w:rsidRDefault="00A9706C" w:rsidP="00A9706C">
      <w:pPr>
        <w:numPr>
          <w:ilvl w:val="1"/>
          <w:numId w:val="29"/>
        </w:numPr>
        <w:contextualSpacing/>
        <w:rPr>
          <w:rFonts w:ascii="Century Gothic" w:hAnsi="Century Gothic" w:cs="Arial"/>
          <w:sz w:val="16"/>
          <w:szCs w:val="16"/>
        </w:rPr>
      </w:pPr>
      <w:r w:rsidRPr="00A9706C">
        <w:rPr>
          <w:rFonts w:ascii="Century Gothic" w:hAnsi="Century Gothic" w:cs="Arial"/>
          <w:sz w:val="16"/>
          <w:szCs w:val="16"/>
          <w:u w:val="single"/>
        </w:rPr>
        <w:t>Vague Skills Objective</w:t>
      </w:r>
      <w:r w:rsidRPr="00A9706C">
        <w:rPr>
          <w:rFonts w:ascii="Century Gothic" w:hAnsi="Century Gothic" w:cs="Arial"/>
          <w:sz w:val="16"/>
          <w:szCs w:val="16"/>
        </w:rPr>
        <w:t>: Students [in intro] will use and cite sources in MLA style.</w:t>
      </w:r>
    </w:p>
    <w:p w14:paraId="4E3A8773" w14:textId="77777777" w:rsidR="00A9706C" w:rsidRPr="00A9706C" w:rsidRDefault="00A9706C" w:rsidP="00A9706C">
      <w:pPr>
        <w:numPr>
          <w:ilvl w:val="1"/>
          <w:numId w:val="29"/>
        </w:numPr>
        <w:contextualSpacing/>
        <w:rPr>
          <w:rFonts w:ascii="Century Gothic" w:hAnsi="Century Gothic" w:cs="Arial"/>
          <w:sz w:val="16"/>
          <w:szCs w:val="16"/>
        </w:rPr>
      </w:pPr>
      <w:r w:rsidRPr="00A9706C">
        <w:rPr>
          <w:rFonts w:ascii="Century Gothic" w:hAnsi="Century Gothic" w:cs="Arial"/>
          <w:sz w:val="16"/>
          <w:szCs w:val="16"/>
          <w:u w:val="single"/>
        </w:rPr>
        <w:t>Better</w:t>
      </w:r>
      <w:r w:rsidRPr="00A9706C">
        <w:rPr>
          <w:rFonts w:ascii="Century Gothic" w:hAnsi="Century Gothic" w:cs="Arial"/>
          <w:sz w:val="16"/>
          <w:szCs w:val="16"/>
        </w:rPr>
        <w:t>: Students will show improvement in following “best practices” for accurately summarizing, synthesizing, and citing sources using MLA style.</w:t>
      </w:r>
    </w:p>
    <w:p w14:paraId="366B323A" w14:textId="39182D0A" w:rsidR="00A9706C" w:rsidRPr="00A9706C" w:rsidRDefault="00A9706C" w:rsidP="00A9706C">
      <w:pPr>
        <w:pStyle w:val="BodyText"/>
        <w:shd w:val="clear" w:color="auto" w:fill="FFFFFF"/>
        <w:tabs>
          <w:tab w:val="left" w:pos="840"/>
        </w:tabs>
        <w:kinsoku w:val="0"/>
        <w:overflowPunct w:val="0"/>
        <w:rPr>
          <w:rFonts w:ascii="Century Gothic" w:hAnsi="Century Gothic"/>
          <w:b/>
          <w:sz w:val="22"/>
          <w:szCs w:val="22"/>
        </w:rPr>
      </w:pPr>
    </w:p>
    <w:p w14:paraId="50890016" w14:textId="69BE5A7E" w:rsidR="00A9706C" w:rsidRPr="00A9706C" w:rsidRDefault="00A9706C" w:rsidP="00A9706C">
      <w:pPr>
        <w:ind w:left="1080"/>
        <w:rPr>
          <w:rFonts w:ascii="Century Gothic" w:hAnsi="Century Gothic" w:cs="Arial"/>
          <w:sz w:val="18"/>
          <w:szCs w:val="18"/>
        </w:rPr>
      </w:pPr>
      <w:r w:rsidRPr="00A9706C">
        <w:rPr>
          <w:rFonts w:ascii="Century Gothic" w:hAnsi="Century Gothic" w:cs="Arial"/>
          <w:sz w:val="18"/>
          <w:szCs w:val="18"/>
        </w:rPr>
        <w:t xml:space="preserve">For assistance writing learning objectives that are specific, precise, and able to be evaluated, see: </w:t>
      </w:r>
      <w:hyperlink r:id="rId8" w:history="1">
        <w:r w:rsidRPr="00A9706C">
          <w:rPr>
            <w:rStyle w:val="Hyperlink"/>
            <w:rFonts w:ascii="Century Gothic" w:hAnsi="Century Gothic" w:cs="Arial"/>
            <w:sz w:val="18"/>
            <w:szCs w:val="18"/>
          </w:rPr>
          <w:t>https://www.hws.edu/academics/ctl/pdf/learning_objectives.pdf</w:t>
        </w:r>
      </w:hyperlink>
    </w:p>
    <w:p w14:paraId="32D52708" w14:textId="77777777" w:rsidR="00A9706C" w:rsidRPr="00A9706C" w:rsidRDefault="00A9706C" w:rsidP="00A9706C">
      <w:pPr>
        <w:ind w:left="1080"/>
        <w:rPr>
          <w:rFonts w:ascii="Century Gothic" w:hAnsi="Century Gothic" w:cs="Arial"/>
          <w:sz w:val="18"/>
          <w:szCs w:val="18"/>
        </w:rPr>
      </w:pPr>
    </w:p>
    <w:p w14:paraId="36472BFC" w14:textId="77777777" w:rsidR="00A9706C" w:rsidRPr="00A9706C" w:rsidRDefault="00A9706C" w:rsidP="00A9706C">
      <w:pPr>
        <w:ind w:left="1800" w:hanging="720"/>
        <w:rPr>
          <w:rFonts w:ascii="Century Gothic" w:hAnsi="Century Gothic" w:cs="Arial"/>
          <w:sz w:val="18"/>
          <w:szCs w:val="18"/>
        </w:rPr>
      </w:pPr>
      <w:r w:rsidRPr="00A9706C">
        <w:rPr>
          <w:rFonts w:ascii="Century Gothic" w:hAnsi="Century Gothic" w:cs="Arial"/>
          <w:sz w:val="18"/>
          <w:szCs w:val="18"/>
        </w:rPr>
        <w:t xml:space="preserve">For help finding specific, precise verbs: </w:t>
      </w:r>
    </w:p>
    <w:p w14:paraId="6F676A00" w14:textId="77777777" w:rsidR="00A9706C" w:rsidRDefault="00A9706C" w:rsidP="00A9706C">
      <w:pPr>
        <w:ind w:left="1800" w:hanging="720"/>
        <w:rPr>
          <w:rFonts w:ascii="Century Gothic" w:hAnsi="Century Gothic" w:cs="Arial"/>
          <w:sz w:val="18"/>
          <w:szCs w:val="18"/>
        </w:rPr>
      </w:pPr>
      <w:r w:rsidRPr="00A9706C">
        <w:rPr>
          <w:rFonts w:ascii="Century Gothic" w:hAnsi="Century Gothic" w:cs="Arial"/>
          <w:sz w:val="18"/>
          <w:szCs w:val="18"/>
        </w:rPr>
        <w:t>“Bloom’s Taxonomy” (from the Center for Teaching at Vanderbilt)</w:t>
      </w:r>
    </w:p>
    <w:p w14:paraId="699B26A1" w14:textId="77777777" w:rsidR="00A9706C" w:rsidRDefault="00000000" w:rsidP="00A9706C">
      <w:pPr>
        <w:ind w:left="1800" w:hanging="720"/>
        <w:rPr>
          <w:rFonts w:ascii="Century Gothic" w:hAnsi="Century Gothic" w:cs="Arial"/>
          <w:sz w:val="18"/>
          <w:szCs w:val="18"/>
        </w:rPr>
      </w:pPr>
      <w:hyperlink r:id="rId9" w:history="1">
        <w:r w:rsidR="00A9706C" w:rsidRPr="00744A5B">
          <w:rPr>
            <w:rStyle w:val="Hyperlink"/>
            <w:rFonts w:ascii="Century Gothic" w:hAnsi="Century Gothic" w:cs="Arial"/>
            <w:sz w:val="18"/>
            <w:szCs w:val="18"/>
          </w:rPr>
          <w:t>https://cft.vanderbilt.edu/guides-sub-pages/blooms-taxonomy/</w:t>
        </w:r>
      </w:hyperlink>
      <w:r w:rsidR="00A9706C" w:rsidRPr="00A9706C">
        <w:rPr>
          <w:rStyle w:val="Hyperlink"/>
          <w:rFonts w:ascii="Century Gothic" w:hAnsi="Century Gothic" w:cs="Arial"/>
          <w:sz w:val="18"/>
          <w:szCs w:val="18"/>
        </w:rPr>
        <w:t xml:space="preserve">;  </w:t>
      </w:r>
      <w:r w:rsidR="00A9706C" w:rsidRPr="00A9706C">
        <w:rPr>
          <w:rFonts w:ascii="Century Gothic" w:hAnsi="Century Gothic" w:cs="Arial"/>
          <w:sz w:val="18"/>
          <w:szCs w:val="18"/>
        </w:rPr>
        <w:t>VALUE Rubrics from AAC</w:t>
      </w:r>
      <w:r w:rsidR="00A9706C">
        <w:rPr>
          <w:rFonts w:ascii="Century Gothic" w:hAnsi="Century Gothic" w:cs="Arial"/>
          <w:sz w:val="18"/>
          <w:szCs w:val="18"/>
        </w:rPr>
        <w:t xml:space="preserve">&amp;U </w:t>
      </w:r>
      <w:r w:rsidR="00A9706C" w:rsidRPr="00A9706C">
        <w:rPr>
          <w:rFonts w:ascii="Century Gothic" w:hAnsi="Century Gothic" w:cs="Arial"/>
          <w:sz w:val="18"/>
          <w:szCs w:val="18"/>
        </w:rPr>
        <w:t>note</w:t>
      </w:r>
    </w:p>
    <w:p w14:paraId="636F205C" w14:textId="6149DC74" w:rsidR="00A9706C" w:rsidRPr="00A9706C" w:rsidRDefault="00A9706C" w:rsidP="00A9706C">
      <w:pPr>
        <w:ind w:left="1800" w:hanging="720"/>
        <w:rPr>
          <w:rFonts w:ascii="Century Gothic" w:hAnsi="Century Gothic" w:cs="Arial"/>
          <w:color w:val="0000FF"/>
          <w:sz w:val="18"/>
          <w:szCs w:val="18"/>
          <w:u w:val="single"/>
        </w:rPr>
      </w:pPr>
      <w:r w:rsidRPr="00A9706C">
        <w:rPr>
          <w:rFonts w:ascii="Century Gothic" w:hAnsi="Century Gothic" w:cs="Arial"/>
          <w:sz w:val="18"/>
          <w:szCs w:val="18"/>
        </w:rPr>
        <w:t xml:space="preserve">the affective rubrics, too: </w:t>
      </w:r>
      <w:hyperlink r:id="rId10" w:history="1">
        <w:r w:rsidRPr="00A9706C">
          <w:rPr>
            <w:rStyle w:val="Hyperlink"/>
            <w:rFonts w:ascii="Century Gothic" w:hAnsi="Century Gothic" w:cs="Arial"/>
            <w:sz w:val="18"/>
            <w:szCs w:val="18"/>
          </w:rPr>
          <w:t>https://www.aacu.org/value-rubrics</w:t>
        </w:r>
      </w:hyperlink>
    </w:p>
    <w:p w14:paraId="0493D1A7" w14:textId="77777777" w:rsidR="00A9706C" w:rsidRPr="00A9706C" w:rsidRDefault="00A9706C" w:rsidP="00A9706C">
      <w:pPr>
        <w:pStyle w:val="BodyText"/>
        <w:shd w:val="clear" w:color="auto" w:fill="FFFFFF"/>
        <w:tabs>
          <w:tab w:val="left" w:pos="840"/>
        </w:tabs>
        <w:kinsoku w:val="0"/>
        <w:overflowPunct w:val="0"/>
        <w:ind w:left="1080"/>
        <w:jc w:val="left"/>
        <w:rPr>
          <w:rFonts w:ascii="Century Gothic" w:hAnsi="Century Gothic" w:cs="Arial"/>
          <w:sz w:val="18"/>
          <w:szCs w:val="18"/>
        </w:rPr>
      </w:pPr>
    </w:p>
    <w:p w14:paraId="6F84B10C" w14:textId="0025DC30" w:rsidR="00A9706C" w:rsidRDefault="00A9706C" w:rsidP="00A9706C">
      <w:pPr>
        <w:pStyle w:val="BodyText"/>
        <w:shd w:val="clear" w:color="auto" w:fill="FFFFFF"/>
        <w:tabs>
          <w:tab w:val="left" w:pos="840"/>
        </w:tabs>
        <w:kinsoku w:val="0"/>
        <w:overflowPunct w:val="0"/>
        <w:ind w:left="1080"/>
        <w:jc w:val="left"/>
        <w:rPr>
          <w:rStyle w:val="Hyperlink"/>
          <w:rFonts w:ascii="Century Gothic" w:hAnsi="Century Gothic"/>
          <w:color w:val="954F72"/>
          <w:sz w:val="18"/>
          <w:szCs w:val="18"/>
        </w:rPr>
      </w:pPr>
      <w:r w:rsidRPr="00A9706C">
        <w:rPr>
          <w:rFonts w:ascii="Century Gothic" w:hAnsi="Century Gothic" w:cs="Arial"/>
          <w:sz w:val="18"/>
          <w:szCs w:val="18"/>
        </w:rPr>
        <w:t xml:space="preserve">For guidance writing learning objectives:  “Writing Effective Learning Objectives” (from </w:t>
      </w:r>
      <w:r w:rsidRPr="00A9706C">
        <w:rPr>
          <w:rFonts w:ascii="Century Gothic" w:hAnsi="Century Gothic" w:cs="Arial"/>
          <w:i/>
          <w:sz w:val="18"/>
          <w:szCs w:val="18"/>
        </w:rPr>
        <w:t>The Innovative Instructor Blog</w:t>
      </w:r>
      <w:r w:rsidRPr="00A9706C">
        <w:rPr>
          <w:rFonts w:ascii="Century Gothic" w:hAnsi="Century Gothic" w:cs="Arial"/>
          <w:sz w:val="18"/>
          <w:szCs w:val="18"/>
        </w:rPr>
        <w:t xml:space="preserve"> at Johns Hopkins U.) </w:t>
      </w:r>
      <w:hyperlink r:id="rId11" w:history="1">
        <w:r w:rsidRPr="00A9706C">
          <w:rPr>
            <w:rStyle w:val="Hyperlink"/>
            <w:rFonts w:ascii="Century Gothic" w:hAnsi="Century Gothic"/>
            <w:color w:val="954F72"/>
            <w:sz w:val="18"/>
            <w:szCs w:val="18"/>
          </w:rPr>
          <w:t>https://ii.library.jhu.edu/2016/07/20/writing-effective-learning-objectives/</w:t>
        </w:r>
      </w:hyperlink>
    </w:p>
    <w:p w14:paraId="6336C7FC" w14:textId="47A2E850" w:rsidR="00A9706C" w:rsidRDefault="00A9706C" w:rsidP="00A359F2">
      <w:pPr>
        <w:pStyle w:val="BodyText"/>
        <w:shd w:val="clear" w:color="auto" w:fill="FFFFFF"/>
        <w:tabs>
          <w:tab w:val="left" w:pos="840"/>
        </w:tabs>
        <w:kinsoku w:val="0"/>
        <w:overflowPunct w:val="0"/>
        <w:jc w:val="left"/>
        <w:rPr>
          <w:rFonts w:ascii="Century Gothic" w:hAnsi="Century Gothic"/>
          <w:b/>
          <w:sz w:val="22"/>
          <w:szCs w:val="22"/>
        </w:rPr>
      </w:pPr>
    </w:p>
    <w:p w14:paraId="4FB70FC4" w14:textId="77777777" w:rsidR="00A9706C" w:rsidRPr="00A9706C" w:rsidRDefault="00A9706C" w:rsidP="00A9706C">
      <w:pPr>
        <w:pStyle w:val="BodyText"/>
        <w:shd w:val="clear" w:color="auto" w:fill="FFFFFF"/>
        <w:tabs>
          <w:tab w:val="left" w:pos="840"/>
        </w:tabs>
        <w:kinsoku w:val="0"/>
        <w:overflowPunct w:val="0"/>
        <w:ind w:left="1080"/>
        <w:jc w:val="left"/>
        <w:rPr>
          <w:rFonts w:ascii="Century Gothic" w:hAnsi="Century Gothic"/>
          <w:b/>
          <w:sz w:val="22"/>
          <w:szCs w:val="22"/>
        </w:rPr>
      </w:pPr>
    </w:p>
    <w:p w14:paraId="4972A0AE" w14:textId="77777777" w:rsidR="00A9706C" w:rsidRPr="00A9706C" w:rsidRDefault="00A9706C" w:rsidP="00A9706C">
      <w:pPr>
        <w:numPr>
          <w:ilvl w:val="0"/>
          <w:numId w:val="28"/>
        </w:numPr>
        <w:shd w:val="clear" w:color="auto" w:fill="FFFFFF"/>
        <w:contextualSpacing/>
        <w:rPr>
          <w:rFonts w:ascii="Century Gothic" w:hAnsi="Century Gothic" w:cs="Arial"/>
          <w:bCs/>
          <w:sz w:val="22"/>
          <w:szCs w:val="22"/>
        </w:rPr>
      </w:pPr>
      <w:r w:rsidRPr="00A9706C">
        <w:rPr>
          <w:rFonts w:ascii="Century Gothic" w:hAnsi="Century Gothic" w:cs="Arial"/>
          <w:bCs/>
          <w:spacing w:val="6"/>
          <w:sz w:val="22"/>
          <w:szCs w:val="22"/>
        </w:rPr>
        <w:t>W</w:t>
      </w:r>
      <w:r w:rsidRPr="00A9706C">
        <w:rPr>
          <w:rFonts w:ascii="Century Gothic" w:hAnsi="Century Gothic" w:cs="Arial"/>
          <w:bCs/>
          <w:spacing w:val="-3"/>
          <w:sz w:val="22"/>
          <w:szCs w:val="22"/>
        </w:rPr>
        <w:t>h</w:t>
      </w:r>
      <w:r w:rsidRPr="00A9706C">
        <w:rPr>
          <w:rFonts w:ascii="Century Gothic" w:hAnsi="Century Gothic" w:cs="Arial"/>
          <w:bCs/>
          <w:sz w:val="22"/>
          <w:szCs w:val="22"/>
        </w:rPr>
        <w:t>at</w:t>
      </w:r>
      <w:r w:rsidRPr="00A9706C">
        <w:rPr>
          <w:rFonts w:ascii="Century Gothic" w:hAnsi="Century Gothic" w:cs="Arial"/>
          <w:bCs/>
          <w:spacing w:val="-9"/>
          <w:sz w:val="22"/>
          <w:szCs w:val="22"/>
        </w:rPr>
        <w:t xml:space="preserve"> </w:t>
      </w:r>
      <w:r w:rsidRPr="00A9706C">
        <w:rPr>
          <w:rFonts w:ascii="Century Gothic" w:hAnsi="Century Gothic" w:cs="Arial"/>
          <w:bCs/>
          <w:spacing w:val="3"/>
          <w:sz w:val="22"/>
          <w:szCs w:val="22"/>
        </w:rPr>
        <w:t>k</w:t>
      </w:r>
      <w:r w:rsidRPr="00A9706C">
        <w:rPr>
          <w:rFonts w:ascii="Century Gothic" w:hAnsi="Century Gothic" w:cs="Arial"/>
          <w:bCs/>
          <w:spacing w:val="1"/>
          <w:sz w:val="22"/>
          <w:szCs w:val="22"/>
        </w:rPr>
        <w:t>e</w:t>
      </w:r>
      <w:r w:rsidRPr="00A9706C">
        <w:rPr>
          <w:rFonts w:ascii="Century Gothic" w:hAnsi="Century Gothic" w:cs="Arial"/>
          <w:bCs/>
          <w:sz w:val="22"/>
          <w:szCs w:val="22"/>
        </w:rPr>
        <w:t>y</w:t>
      </w:r>
      <w:r w:rsidRPr="00A9706C">
        <w:rPr>
          <w:rFonts w:ascii="Century Gothic" w:hAnsi="Century Gothic" w:cs="Arial"/>
          <w:bCs/>
          <w:spacing w:val="-9"/>
          <w:sz w:val="22"/>
          <w:szCs w:val="22"/>
        </w:rPr>
        <w:t xml:space="preserve"> </w:t>
      </w:r>
      <w:r w:rsidRPr="00A9706C">
        <w:rPr>
          <w:rFonts w:ascii="Century Gothic" w:hAnsi="Century Gothic" w:cs="Arial"/>
          <w:bCs/>
          <w:sz w:val="22"/>
          <w:szCs w:val="22"/>
        </w:rPr>
        <w:t>q</w:t>
      </w:r>
      <w:r w:rsidRPr="00A9706C">
        <w:rPr>
          <w:rFonts w:ascii="Century Gothic" w:hAnsi="Century Gothic" w:cs="Arial"/>
          <w:bCs/>
          <w:spacing w:val="1"/>
          <w:sz w:val="22"/>
          <w:szCs w:val="22"/>
        </w:rPr>
        <w:t>u</w:t>
      </w:r>
      <w:r w:rsidRPr="00A9706C">
        <w:rPr>
          <w:rFonts w:ascii="Century Gothic" w:hAnsi="Century Gothic" w:cs="Arial"/>
          <w:bCs/>
          <w:sz w:val="22"/>
          <w:szCs w:val="22"/>
        </w:rPr>
        <w:t>est</w:t>
      </w:r>
      <w:r w:rsidRPr="00A9706C">
        <w:rPr>
          <w:rFonts w:ascii="Century Gothic" w:hAnsi="Century Gothic" w:cs="Arial"/>
          <w:bCs/>
          <w:spacing w:val="-2"/>
          <w:sz w:val="22"/>
          <w:szCs w:val="22"/>
        </w:rPr>
        <w:t>i</w:t>
      </w:r>
      <w:r w:rsidRPr="00A9706C">
        <w:rPr>
          <w:rFonts w:ascii="Century Gothic" w:hAnsi="Century Gothic" w:cs="Arial"/>
          <w:bCs/>
          <w:spacing w:val="1"/>
          <w:sz w:val="22"/>
          <w:szCs w:val="22"/>
        </w:rPr>
        <w:t>o</w:t>
      </w:r>
      <w:r w:rsidRPr="00A9706C">
        <w:rPr>
          <w:rFonts w:ascii="Century Gothic" w:hAnsi="Century Gothic" w:cs="Arial"/>
          <w:bCs/>
          <w:sz w:val="22"/>
          <w:szCs w:val="22"/>
        </w:rPr>
        <w:t>ns</w:t>
      </w:r>
      <w:r w:rsidRPr="00A9706C">
        <w:rPr>
          <w:rFonts w:ascii="Century Gothic" w:hAnsi="Century Gothic" w:cs="Arial"/>
          <w:bCs/>
          <w:spacing w:val="-4"/>
          <w:sz w:val="22"/>
          <w:szCs w:val="22"/>
        </w:rPr>
        <w:t xml:space="preserve"> </w:t>
      </w:r>
      <w:r w:rsidRPr="00A9706C">
        <w:rPr>
          <w:rFonts w:ascii="Century Gothic" w:hAnsi="Century Gothic" w:cs="Arial"/>
          <w:bCs/>
          <w:spacing w:val="-3"/>
          <w:sz w:val="22"/>
          <w:szCs w:val="22"/>
        </w:rPr>
        <w:t>w</w:t>
      </w:r>
      <w:r w:rsidRPr="00A9706C">
        <w:rPr>
          <w:rFonts w:ascii="Century Gothic" w:hAnsi="Century Gothic" w:cs="Arial"/>
          <w:bCs/>
          <w:spacing w:val="1"/>
          <w:sz w:val="22"/>
          <w:szCs w:val="22"/>
        </w:rPr>
        <w:t>i</w:t>
      </w:r>
      <w:r w:rsidRPr="00A9706C">
        <w:rPr>
          <w:rFonts w:ascii="Century Gothic" w:hAnsi="Century Gothic" w:cs="Arial"/>
          <w:bCs/>
          <w:spacing w:val="-1"/>
          <w:sz w:val="22"/>
          <w:szCs w:val="22"/>
        </w:rPr>
        <w:t>l</w:t>
      </w:r>
      <w:r w:rsidRPr="00A9706C">
        <w:rPr>
          <w:rFonts w:ascii="Century Gothic" w:hAnsi="Century Gothic" w:cs="Arial"/>
          <w:bCs/>
          <w:sz w:val="22"/>
          <w:szCs w:val="22"/>
        </w:rPr>
        <w:t>l</w:t>
      </w:r>
      <w:r w:rsidRPr="00A9706C">
        <w:rPr>
          <w:rFonts w:ascii="Century Gothic" w:hAnsi="Century Gothic" w:cs="Arial"/>
          <w:bCs/>
          <w:spacing w:val="-2"/>
          <w:sz w:val="22"/>
          <w:szCs w:val="22"/>
        </w:rPr>
        <w:t xml:space="preserve"> </w:t>
      </w:r>
      <w:r w:rsidRPr="00A9706C">
        <w:rPr>
          <w:rFonts w:ascii="Century Gothic" w:hAnsi="Century Gothic" w:cs="Arial"/>
          <w:bCs/>
          <w:spacing w:val="-1"/>
          <w:sz w:val="22"/>
          <w:szCs w:val="22"/>
        </w:rPr>
        <w:t>b</w:t>
      </w:r>
      <w:r w:rsidRPr="00A9706C">
        <w:rPr>
          <w:rFonts w:ascii="Century Gothic" w:hAnsi="Century Gothic" w:cs="Arial"/>
          <w:bCs/>
          <w:sz w:val="22"/>
          <w:szCs w:val="22"/>
        </w:rPr>
        <w:t>e</w:t>
      </w:r>
      <w:r w:rsidRPr="00A9706C">
        <w:rPr>
          <w:rFonts w:ascii="Century Gothic" w:hAnsi="Century Gothic" w:cs="Arial"/>
          <w:bCs/>
          <w:spacing w:val="-5"/>
          <w:sz w:val="22"/>
          <w:szCs w:val="22"/>
        </w:rPr>
        <w:t xml:space="preserve"> </w:t>
      </w:r>
      <w:r w:rsidRPr="00A9706C">
        <w:rPr>
          <w:rFonts w:ascii="Century Gothic" w:hAnsi="Century Gothic" w:cs="Arial"/>
          <w:bCs/>
          <w:sz w:val="22"/>
          <w:szCs w:val="22"/>
        </w:rPr>
        <w:t>a</w:t>
      </w:r>
      <w:r w:rsidRPr="00A9706C">
        <w:rPr>
          <w:rFonts w:ascii="Century Gothic" w:hAnsi="Century Gothic" w:cs="Arial"/>
          <w:bCs/>
          <w:spacing w:val="-1"/>
          <w:sz w:val="22"/>
          <w:szCs w:val="22"/>
        </w:rPr>
        <w:t>d</w:t>
      </w:r>
      <w:r w:rsidRPr="00A9706C">
        <w:rPr>
          <w:rFonts w:ascii="Century Gothic" w:hAnsi="Century Gothic" w:cs="Arial"/>
          <w:bCs/>
          <w:sz w:val="22"/>
          <w:szCs w:val="22"/>
        </w:rPr>
        <w:t>dre</w:t>
      </w:r>
      <w:r w:rsidRPr="00A9706C">
        <w:rPr>
          <w:rFonts w:ascii="Century Gothic" w:hAnsi="Century Gothic" w:cs="Arial"/>
          <w:bCs/>
          <w:spacing w:val="1"/>
          <w:sz w:val="22"/>
          <w:szCs w:val="22"/>
        </w:rPr>
        <w:t>ss</w:t>
      </w:r>
      <w:r w:rsidRPr="00A9706C">
        <w:rPr>
          <w:rFonts w:ascii="Century Gothic" w:hAnsi="Century Gothic" w:cs="Arial"/>
          <w:bCs/>
          <w:spacing w:val="-1"/>
          <w:sz w:val="22"/>
          <w:szCs w:val="22"/>
        </w:rPr>
        <w:t>e</w:t>
      </w:r>
      <w:r w:rsidRPr="00A9706C">
        <w:rPr>
          <w:rFonts w:ascii="Century Gothic" w:hAnsi="Century Gothic" w:cs="Arial"/>
          <w:bCs/>
          <w:sz w:val="22"/>
          <w:szCs w:val="22"/>
        </w:rPr>
        <w:t>d</w:t>
      </w:r>
      <w:r w:rsidRPr="00A9706C">
        <w:rPr>
          <w:rFonts w:ascii="Century Gothic" w:hAnsi="Century Gothic" w:cs="Arial"/>
          <w:bCs/>
          <w:spacing w:val="-4"/>
          <w:sz w:val="22"/>
          <w:szCs w:val="22"/>
        </w:rPr>
        <w:t xml:space="preserve"> </w:t>
      </w:r>
      <w:r w:rsidRPr="00A9706C">
        <w:rPr>
          <w:rFonts w:ascii="Century Gothic" w:hAnsi="Century Gothic" w:cs="Arial"/>
          <w:bCs/>
          <w:spacing w:val="-1"/>
          <w:sz w:val="22"/>
          <w:szCs w:val="22"/>
        </w:rPr>
        <w:t>i</w:t>
      </w:r>
      <w:r w:rsidRPr="00A9706C">
        <w:rPr>
          <w:rFonts w:ascii="Century Gothic" w:hAnsi="Century Gothic" w:cs="Arial"/>
          <w:bCs/>
          <w:sz w:val="22"/>
          <w:szCs w:val="22"/>
        </w:rPr>
        <w:t>n</w:t>
      </w:r>
      <w:r w:rsidRPr="00A9706C">
        <w:rPr>
          <w:rFonts w:ascii="Century Gothic" w:hAnsi="Century Gothic" w:cs="Arial"/>
          <w:bCs/>
          <w:spacing w:val="-4"/>
          <w:sz w:val="22"/>
          <w:szCs w:val="22"/>
        </w:rPr>
        <w:t xml:space="preserve"> </w:t>
      </w:r>
      <w:r w:rsidRPr="00A9706C">
        <w:rPr>
          <w:rFonts w:ascii="Century Gothic" w:hAnsi="Century Gothic" w:cs="Arial"/>
          <w:bCs/>
          <w:sz w:val="22"/>
          <w:szCs w:val="22"/>
        </w:rPr>
        <w:t>the</w:t>
      </w:r>
      <w:r w:rsidRPr="00A9706C">
        <w:rPr>
          <w:rFonts w:ascii="Century Gothic" w:hAnsi="Century Gothic" w:cs="Arial"/>
          <w:bCs/>
          <w:spacing w:val="-7"/>
          <w:sz w:val="22"/>
          <w:szCs w:val="22"/>
        </w:rPr>
        <w:t xml:space="preserve"> </w:t>
      </w:r>
      <w:r w:rsidRPr="00A9706C">
        <w:rPr>
          <w:rFonts w:ascii="Century Gothic" w:hAnsi="Century Gothic" w:cs="Arial"/>
          <w:bCs/>
          <w:sz w:val="22"/>
          <w:szCs w:val="22"/>
        </w:rPr>
        <w:t>c</w:t>
      </w:r>
      <w:r w:rsidRPr="00A9706C">
        <w:rPr>
          <w:rFonts w:ascii="Century Gothic" w:hAnsi="Century Gothic" w:cs="Arial"/>
          <w:bCs/>
          <w:spacing w:val="1"/>
          <w:sz w:val="22"/>
          <w:szCs w:val="22"/>
        </w:rPr>
        <w:t>o</w:t>
      </w:r>
      <w:r w:rsidRPr="00A9706C">
        <w:rPr>
          <w:rFonts w:ascii="Century Gothic" w:hAnsi="Century Gothic" w:cs="Arial"/>
          <w:bCs/>
          <w:sz w:val="22"/>
          <w:szCs w:val="22"/>
        </w:rPr>
        <w:t>ur</w:t>
      </w:r>
      <w:r w:rsidRPr="00A9706C">
        <w:rPr>
          <w:rFonts w:ascii="Century Gothic" w:hAnsi="Century Gothic" w:cs="Arial"/>
          <w:bCs/>
          <w:spacing w:val="1"/>
          <w:sz w:val="22"/>
          <w:szCs w:val="22"/>
        </w:rPr>
        <w:t>s</w:t>
      </w:r>
      <w:r w:rsidRPr="00A9706C">
        <w:rPr>
          <w:rFonts w:ascii="Century Gothic" w:hAnsi="Century Gothic" w:cs="Arial"/>
          <w:bCs/>
          <w:sz w:val="22"/>
          <w:szCs w:val="22"/>
        </w:rPr>
        <w:t>e?</w:t>
      </w:r>
    </w:p>
    <w:p w14:paraId="4D8B033C" w14:textId="3CE4AFB7" w:rsidR="00A9706C" w:rsidRDefault="00A9706C" w:rsidP="00A9706C">
      <w:pPr>
        <w:shd w:val="clear" w:color="auto" w:fill="FFFFFF"/>
        <w:rPr>
          <w:rFonts w:ascii="Century Gothic" w:hAnsi="Century Gothic" w:cs="Arial"/>
          <w:sz w:val="22"/>
          <w:szCs w:val="22"/>
        </w:rPr>
      </w:pPr>
    </w:p>
    <w:p w14:paraId="2C35CD55" w14:textId="27130528" w:rsidR="00A9706C" w:rsidRDefault="00A9706C" w:rsidP="00A9706C">
      <w:pPr>
        <w:shd w:val="clear" w:color="auto" w:fill="FFFFFF"/>
        <w:rPr>
          <w:rFonts w:ascii="Century Gothic" w:hAnsi="Century Gothic" w:cs="Arial"/>
          <w:sz w:val="22"/>
          <w:szCs w:val="22"/>
        </w:rPr>
      </w:pPr>
    </w:p>
    <w:p w14:paraId="1FB989C1" w14:textId="2BE669C3" w:rsidR="00A9706C" w:rsidRDefault="00A9706C" w:rsidP="00A9706C">
      <w:pPr>
        <w:shd w:val="clear" w:color="auto" w:fill="FFFFFF"/>
        <w:rPr>
          <w:rFonts w:ascii="Century Gothic" w:hAnsi="Century Gothic" w:cs="Arial"/>
          <w:sz w:val="22"/>
          <w:szCs w:val="22"/>
        </w:rPr>
      </w:pPr>
    </w:p>
    <w:p w14:paraId="41741D9B" w14:textId="77777777" w:rsidR="00A9706C" w:rsidRPr="00A9706C" w:rsidRDefault="00A9706C" w:rsidP="00A9706C">
      <w:pPr>
        <w:shd w:val="clear" w:color="auto" w:fill="FFFFFF"/>
        <w:rPr>
          <w:rFonts w:ascii="Century Gothic" w:hAnsi="Century Gothic" w:cs="Arial"/>
          <w:sz w:val="22"/>
          <w:szCs w:val="22"/>
        </w:rPr>
      </w:pPr>
    </w:p>
    <w:p w14:paraId="6907EE56" w14:textId="77777777" w:rsidR="00A9706C" w:rsidRPr="00A9706C" w:rsidRDefault="00A9706C" w:rsidP="00A9706C">
      <w:pPr>
        <w:numPr>
          <w:ilvl w:val="0"/>
          <w:numId w:val="28"/>
        </w:numPr>
        <w:shd w:val="clear" w:color="auto" w:fill="FFFFFF"/>
        <w:contextualSpacing/>
        <w:rPr>
          <w:rFonts w:ascii="Century Gothic" w:hAnsi="Century Gothic" w:cs="Arial"/>
          <w:bCs/>
          <w:sz w:val="22"/>
          <w:szCs w:val="22"/>
        </w:rPr>
      </w:pPr>
      <w:r w:rsidRPr="00A9706C">
        <w:rPr>
          <w:rFonts w:ascii="Century Gothic" w:hAnsi="Century Gothic" w:cs="Arial"/>
          <w:bCs/>
          <w:spacing w:val="8"/>
          <w:sz w:val="22"/>
          <w:szCs w:val="22"/>
        </w:rPr>
        <w:t>W</w:t>
      </w:r>
      <w:r w:rsidRPr="00A9706C">
        <w:rPr>
          <w:rFonts w:ascii="Century Gothic" w:hAnsi="Century Gothic" w:cs="Arial"/>
          <w:bCs/>
          <w:sz w:val="22"/>
          <w:szCs w:val="22"/>
        </w:rPr>
        <w:t>h</w:t>
      </w:r>
      <w:r w:rsidRPr="00A9706C">
        <w:rPr>
          <w:rFonts w:ascii="Century Gothic" w:hAnsi="Century Gothic" w:cs="Arial"/>
          <w:bCs/>
          <w:spacing w:val="-1"/>
          <w:sz w:val="22"/>
          <w:szCs w:val="22"/>
        </w:rPr>
        <w:t>a</w:t>
      </w:r>
      <w:r w:rsidRPr="00A9706C">
        <w:rPr>
          <w:rFonts w:ascii="Century Gothic" w:hAnsi="Century Gothic" w:cs="Arial"/>
          <w:bCs/>
          <w:sz w:val="22"/>
          <w:szCs w:val="22"/>
        </w:rPr>
        <w:t>t</w:t>
      </w:r>
      <w:r w:rsidRPr="00A9706C">
        <w:rPr>
          <w:rFonts w:ascii="Century Gothic" w:hAnsi="Century Gothic" w:cs="Arial"/>
          <w:bCs/>
          <w:spacing w:val="-6"/>
          <w:sz w:val="22"/>
          <w:szCs w:val="22"/>
        </w:rPr>
        <w:t xml:space="preserve"> </w:t>
      </w:r>
      <w:r w:rsidRPr="00A9706C">
        <w:rPr>
          <w:rFonts w:ascii="Century Gothic" w:hAnsi="Century Gothic" w:cs="Arial"/>
          <w:bCs/>
          <w:spacing w:val="-1"/>
          <w:sz w:val="22"/>
          <w:szCs w:val="22"/>
        </w:rPr>
        <w:t>a</w:t>
      </w:r>
      <w:r w:rsidRPr="00A9706C">
        <w:rPr>
          <w:rFonts w:ascii="Century Gothic" w:hAnsi="Century Gothic" w:cs="Arial"/>
          <w:bCs/>
          <w:sz w:val="22"/>
          <w:szCs w:val="22"/>
        </w:rPr>
        <w:t>re</w:t>
      </w:r>
      <w:r w:rsidRPr="00A9706C">
        <w:rPr>
          <w:rFonts w:ascii="Century Gothic" w:hAnsi="Century Gothic" w:cs="Arial"/>
          <w:bCs/>
          <w:spacing w:val="-5"/>
          <w:sz w:val="22"/>
          <w:szCs w:val="22"/>
        </w:rPr>
        <w:t xml:space="preserve"> </w:t>
      </w:r>
      <w:r w:rsidRPr="00A9706C">
        <w:rPr>
          <w:rFonts w:ascii="Century Gothic" w:hAnsi="Century Gothic" w:cs="Arial"/>
          <w:bCs/>
          <w:spacing w:val="-1"/>
          <w:sz w:val="22"/>
          <w:szCs w:val="22"/>
        </w:rPr>
        <w:t>t</w:t>
      </w:r>
      <w:r w:rsidRPr="00A9706C">
        <w:rPr>
          <w:rFonts w:ascii="Century Gothic" w:hAnsi="Century Gothic" w:cs="Arial"/>
          <w:bCs/>
          <w:sz w:val="22"/>
          <w:szCs w:val="22"/>
        </w:rPr>
        <w:t>he</w:t>
      </w:r>
      <w:r w:rsidRPr="00A9706C">
        <w:rPr>
          <w:rFonts w:ascii="Century Gothic" w:hAnsi="Century Gothic" w:cs="Arial"/>
          <w:bCs/>
          <w:spacing w:val="-4"/>
          <w:sz w:val="22"/>
          <w:szCs w:val="22"/>
        </w:rPr>
        <w:t xml:space="preserve"> </w:t>
      </w:r>
      <w:r w:rsidRPr="00A9706C">
        <w:rPr>
          <w:rFonts w:ascii="Century Gothic" w:hAnsi="Century Gothic" w:cs="Arial"/>
          <w:bCs/>
          <w:sz w:val="22"/>
          <w:szCs w:val="22"/>
        </w:rPr>
        <w:t>student learning objectives for the course? (Revised as needed, these learning objectives also should appear in the course syllabus, and can be used as the basis for the end of term student learning feedback form.)</w:t>
      </w:r>
    </w:p>
    <w:p w14:paraId="704F3567" w14:textId="77777777" w:rsidR="00A9706C" w:rsidRPr="00A9706C" w:rsidRDefault="00A9706C" w:rsidP="00A9706C">
      <w:pPr>
        <w:numPr>
          <w:ilvl w:val="1"/>
          <w:numId w:val="28"/>
        </w:numPr>
        <w:shd w:val="clear" w:color="auto" w:fill="FFFFFF"/>
        <w:contextualSpacing/>
        <w:rPr>
          <w:rFonts w:ascii="Century Gothic" w:hAnsi="Century Gothic" w:cs="Arial"/>
          <w:sz w:val="20"/>
          <w:szCs w:val="20"/>
        </w:rPr>
      </w:pPr>
      <w:r w:rsidRPr="00A9706C">
        <w:rPr>
          <w:rFonts w:ascii="Century Gothic" w:hAnsi="Century Gothic" w:cs="Arial"/>
          <w:sz w:val="20"/>
          <w:szCs w:val="20"/>
        </w:rPr>
        <w:lastRenderedPageBreak/>
        <w:t>Please include both skills/abilities objectives and content objectives.</w:t>
      </w:r>
    </w:p>
    <w:p w14:paraId="29C09A4B" w14:textId="6D50D3AF" w:rsidR="00A9706C" w:rsidRDefault="00A9706C" w:rsidP="00A9706C">
      <w:pPr>
        <w:numPr>
          <w:ilvl w:val="1"/>
          <w:numId w:val="28"/>
        </w:numPr>
        <w:shd w:val="clear" w:color="auto" w:fill="FFFFFF"/>
        <w:contextualSpacing/>
        <w:rPr>
          <w:rFonts w:ascii="Century Gothic" w:hAnsi="Century Gothic" w:cs="Arial"/>
          <w:sz w:val="20"/>
          <w:szCs w:val="20"/>
        </w:rPr>
      </w:pPr>
      <w:r w:rsidRPr="00A9706C">
        <w:rPr>
          <w:rFonts w:ascii="Century Gothic" w:hAnsi="Century Gothic" w:cs="Arial"/>
          <w:sz w:val="20"/>
          <w:szCs w:val="20"/>
        </w:rPr>
        <w:t>Please ensure that objectives are specific, precise, and able to be evaluated.</w:t>
      </w:r>
    </w:p>
    <w:p w14:paraId="50D5E186" w14:textId="4DD0B7B2" w:rsidR="00F35E56" w:rsidRPr="004C5555" w:rsidRDefault="00F35E56" w:rsidP="00A9706C">
      <w:pPr>
        <w:numPr>
          <w:ilvl w:val="1"/>
          <w:numId w:val="28"/>
        </w:numPr>
        <w:shd w:val="clear" w:color="auto" w:fill="FFFFFF"/>
        <w:contextualSpacing/>
        <w:rPr>
          <w:rFonts w:ascii="Century Gothic" w:hAnsi="Century Gothic" w:cs="Arial"/>
          <w:sz w:val="20"/>
          <w:szCs w:val="20"/>
        </w:rPr>
      </w:pPr>
      <w:r w:rsidRPr="004C5555">
        <w:rPr>
          <w:rFonts w:ascii="Century Gothic" w:hAnsi="Century Gothic" w:cs="Arial"/>
          <w:sz w:val="20"/>
          <w:szCs w:val="20"/>
        </w:rPr>
        <w:t>Please refer to, use, or adapt as needed the FSEM Program Learning Objectives, listed here in short form (for complete learning objectives, see Appendix 2):</w:t>
      </w:r>
    </w:p>
    <w:p w14:paraId="5E78EDA4" w14:textId="77777777" w:rsidR="00F35E56" w:rsidRPr="004C5555" w:rsidRDefault="00F35E56" w:rsidP="00F35E56">
      <w:pPr>
        <w:pStyle w:val="ListParagraph"/>
        <w:numPr>
          <w:ilvl w:val="0"/>
          <w:numId w:val="8"/>
        </w:numPr>
        <w:spacing w:before="100" w:beforeAutospacing="1" w:after="100" w:afterAutospacing="1"/>
        <w:ind w:left="2160"/>
        <w:rPr>
          <w:rFonts w:ascii="Century Gothic" w:hAnsi="Century Gothic"/>
          <w:sz w:val="20"/>
          <w:szCs w:val="20"/>
        </w:rPr>
      </w:pPr>
      <w:r w:rsidRPr="004C5555">
        <w:rPr>
          <w:rFonts w:ascii="Century Gothic" w:hAnsi="Century Gothic"/>
          <w:sz w:val="20"/>
          <w:szCs w:val="20"/>
        </w:rPr>
        <w:t>Help students develop and exercise improved critical thinking skills.</w:t>
      </w:r>
    </w:p>
    <w:p w14:paraId="60418C7C" w14:textId="77777777" w:rsidR="00F35E56" w:rsidRPr="004C5555" w:rsidRDefault="00F35E56" w:rsidP="00F35E56">
      <w:pPr>
        <w:pStyle w:val="ListParagraph"/>
        <w:numPr>
          <w:ilvl w:val="0"/>
          <w:numId w:val="8"/>
        </w:numPr>
        <w:spacing w:before="100" w:beforeAutospacing="1" w:after="100" w:afterAutospacing="1"/>
        <w:ind w:left="2160"/>
        <w:rPr>
          <w:rFonts w:ascii="Century Gothic" w:hAnsi="Century Gothic"/>
          <w:sz w:val="20"/>
          <w:szCs w:val="20"/>
        </w:rPr>
      </w:pPr>
      <w:r w:rsidRPr="004C5555">
        <w:rPr>
          <w:rFonts w:ascii="Century Gothic" w:hAnsi="Century Gothic"/>
          <w:sz w:val="20"/>
          <w:szCs w:val="20"/>
        </w:rPr>
        <w:t xml:space="preserve">Help students improve their ability to read, accurately summarize, and analyze texts (“texts” broadly understood).  </w:t>
      </w:r>
    </w:p>
    <w:p w14:paraId="4DB75E11" w14:textId="77777777" w:rsidR="00F35E56" w:rsidRPr="004C5555" w:rsidRDefault="00F35E56" w:rsidP="00F35E56">
      <w:pPr>
        <w:pStyle w:val="ListParagraph"/>
        <w:numPr>
          <w:ilvl w:val="0"/>
          <w:numId w:val="8"/>
        </w:numPr>
        <w:spacing w:before="100" w:beforeAutospacing="1" w:after="100" w:afterAutospacing="1"/>
        <w:ind w:left="2160"/>
        <w:rPr>
          <w:rFonts w:ascii="Century Gothic" w:hAnsi="Century Gothic"/>
          <w:sz w:val="20"/>
          <w:szCs w:val="20"/>
        </w:rPr>
      </w:pPr>
      <w:r w:rsidRPr="004C5555">
        <w:rPr>
          <w:rFonts w:ascii="Century Gothic" w:hAnsi="Century Gothic"/>
          <w:sz w:val="20"/>
          <w:szCs w:val="20"/>
        </w:rPr>
        <w:t xml:space="preserve">Strengthen students’ communications skills and practices, especially academic written communication. </w:t>
      </w:r>
    </w:p>
    <w:p w14:paraId="0EA09708" w14:textId="77777777" w:rsidR="00F35E56" w:rsidRPr="004C5555" w:rsidRDefault="00F35E56" w:rsidP="00F35E56">
      <w:pPr>
        <w:pStyle w:val="ListParagraph"/>
        <w:numPr>
          <w:ilvl w:val="0"/>
          <w:numId w:val="8"/>
        </w:numPr>
        <w:spacing w:before="100" w:beforeAutospacing="1" w:after="100" w:afterAutospacing="1"/>
        <w:ind w:left="2160"/>
        <w:rPr>
          <w:rFonts w:ascii="Century Gothic" w:hAnsi="Century Gothic"/>
          <w:b/>
          <w:sz w:val="20"/>
          <w:szCs w:val="20"/>
        </w:rPr>
      </w:pPr>
      <w:r w:rsidRPr="004C5555">
        <w:rPr>
          <w:rFonts w:ascii="Century Gothic" w:hAnsi="Century Gothic"/>
          <w:sz w:val="20"/>
          <w:szCs w:val="20"/>
        </w:rPr>
        <w:t>Gain or further develop students’ knowledge, strategies, and skills needed to accomplish their HWS academic work.</w:t>
      </w:r>
      <w:r w:rsidRPr="004C5555">
        <w:rPr>
          <w:rFonts w:ascii="Century Gothic" w:hAnsi="Century Gothic"/>
          <w:b/>
          <w:sz w:val="20"/>
          <w:szCs w:val="20"/>
        </w:rPr>
        <w:t xml:space="preserve">  </w:t>
      </w:r>
    </w:p>
    <w:p w14:paraId="41CED41D" w14:textId="77777777" w:rsidR="00F35E56" w:rsidRPr="004C5555" w:rsidRDefault="00F35E56" w:rsidP="00F35E56">
      <w:pPr>
        <w:pStyle w:val="ListParagraph"/>
        <w:numPr>
          <w:ilvl w:val="0"/>
          <w:numId w:val="8"/>
        </w:numPr>
        <w:spacing w:before="100" w:beforeAutospacing="1" w:after="100" w:afterAutospacing="1"/>
        <w:ind w:left="2160"/>
        <w:rPr>
          <w:rFonts w:ascii="Century Gothic" w:hAnsi="Century Gothic"/>
          <w:sz w:val="20"/>
          <w:szCs w:val="20"/>
        </w:rPr>
      </w:pPr>
      <w:r w:rsidRPr="004C5555">
        <w:rPr>
          <w:rFonts w:ascii="Century Gothic" w:hAnsi="Century Gothic"/>
          <w:sz w:val="20"/>
          <w:szCs w:val="20"/>
        </w:rPr>
        <w:t xml:space="preserve">Gain or further develop students’ active, self-aware approach to their own learning. </w:t>
      </w:r>
    </w:p>
    <w:p w14:paraId="0A05414A" w14:textId="36AC3DF1" w:rsidR="00F35E56" w:rsidRDefault="00F35E56" w:rsidP="00F35E56">
      <w:pPr>
        <w:shd w:val="clear" w:color="auto" w:fill="FFFFFF"/>
        <w:ind w:left="1440"/>
        <w:contextualSpacing/>
        <w:rPr>
          <w:rFonts w:ascii="Century Gothic" w:hAnsi="Century Gothic" w:cs="Arial"/>
          <w:sz w:val="20"/>
          <w:szCs w:val="20"/>
        </w:rPr>
      </w:pPr>
    </w:p>
    <w:p w14:paraId="429D826F" w14:textId="21653EF6" w:rsidR="00A9706C" w:rsidRDefault="00A9706C" w:rsidP="00A9706C">
      <w:pPr>
        <w:shd w:val="clear" w:color="auto" w:fill="FFFFFF"/>
        <w:rPr>
          <w:rFonts w:ascii="Century Gothic" w:hAnsi="Century Gothic" w:cs="Arial"/>
          <w:sz w:val="20"/>
          <w:szCs w:val="20"/>
        </w:rPr>
      </w:pPr>
    </w:p>
    <w:p w14:paraId="442D1A84" w14:textId="115F07CF" w:rsidR="004C5555" w:rsidRDefault="004C5555" w:rsidP="00A9706C">
      <w:pPr>
        <w:shd w:val="clear" w:color="auto" w:fill="FFFFFF"/>
        <w:rPr>
          <w:rFonts w:ascii="Century Gothic" w:hAnsi="Century Gothic" w:cs="Arial"/>
          <w:sz w:val="20"/>
          <w:szCs w:val="20"/>
        </w:rPr>
      </w:pPr>
    </w:p>
    <w:p w14:paraId="05BB391D" w14:textId="7A8AC7C0" w:rsidR="004C5555" w:rsidRDefault="004C5555" w:rsidP="00A9706C">
      <w:pPr>
        <w:shd w:val="clear" w:color="auto" w:fill="FFFFFF"/>
        <w:rPr>
          <w:rFonts w:ascii="Century Gothic" w:hAnsi="Century Gothic" w:cs="Arial"/>
          <w:sz w:val="20"/>
          <w:szCs w:val="20"/>
        </w:rPr>
      </w:pPr>
    </w:p>
    <w:p w14:paraId="391E1620" w14:textId="52438963" w:rsidR="004C5555" w:rsidRDefault="004C5555" w:rsidP="00A9706C">
      <w:pPr>
        <w:shd w:val="clear" w:color="auto" w:fill="FFFFFF"/>
        <w:rPr>
          <w:rFonts w:ascii="Century Gothic" w:hAnsi="Century Gothic" w:cs="Arial"/>
          <w:sz w:val="20"/>
          <w:szCs w:val="20"/>
        </w:rPr>
      </w:pPr>
    </w:p>
    <w:p w14:paraId="03FA8AE9" w14:textId="3DAFCE5B" w:rsidR="004C5555" w:rsidRDefault="004C5555" w:rsidP="00A9706C">
      <w:pPr>
        <w:shd w:val="clear" w:color="auto" w:fill="FFFFFF"/>
        <w:rPr>
          <w:rFonts w:ascii="Century Gothic" w:hAnsi="Century Gothic" w:cs="Arial"/>
          <w:sz w:val="20"/>
          <w:szCs w:val="20"/>
        </w:rPr>
      </w:pPr>
    </w:p>
    <w:p w14:paraId="1C8C5E5D" w14:textId="500CDF70" w:rsidR="004C5555" w:rsidRDefault="004C5555" w:rsidP="00A9706C">
      <w:pPr>
        <w:shd w:val="clear" w:color="auto" w:fill="FFFFFF"/>
        <w:rPr>
          <w:rFonts w:ascii="Century Gothic" w:hAnsi="Century Gothic" w:cs="Arial"/>
          <w:sz w:val="20"/>
          <w:szCs w:val="20"/>
        </w:rPr>
      </w:pPr>
    </w:p>
    <w:p w14:paraId="18E4BABC" w14:textId="77777777" w:rsidR="004C5555" w:rsidRPr="00A9706C" w:rsidRDefault="004C5555" w:rsidP="00A9706C">
      <w:pPr>
        <w:shd w:val="clear" w:color="auto" w:fill="FFFFFF"/>
        <w:rPr>
          <w:rFonts w:ascii="Century Gothic" w:hAnsi="Century Gothic" w:cs="Arial"/>
          <w:sz w:val="22"/>
          <w:szCs w:val="22"/>
        </w:rPr>
      </w:pPr>
    </w:p>
    <w:p w14:paraId="6431392A" w14:textId="77777777" w:rsidR="00A9706C" w:rsidRPr="00A9706C" w:rsidRDefault="00A9706C" w:rsidP="00A9706C">
      <w:pPr>
        <w:numPr>
          <w:ilvl w:val="0"/>
          <w:numId w:val="28"/>
        </w:numPr>
        <w:shd w:val="clear" w:color="auto" w:fill="FFFFFF"/>
        <w:contextualSpacing/>
        <w:rPr>
          <w:rFonts w:ascii="Century Gothic" w:hAnsi="Century Gothic" w:cs="Arial"/>
          <w:bCs/>
          <w:sz w:val="22"/>
          <w:szCs w:val="22"/>
        </w:rPr>
      </w:pPr>
      <w:r w:rsidRPr="00A9706C">
        <w:rPr>
          <w:rFonts w:ascii="Century Gothic" w:hAnsi="Century Gothic" w:cs="Arial"/>
          <w:bCs/>
          <w:sz w:val="22"/>
          <w:szCs w:val="22"/>
        </w:rPr>
        <w:t>What instructional methods will assist students in reaching these objectives?</w:t>
      </w:r>
    </w:p>
    <w:p w14:paraId="4F6AF42C" w14:textId="2FA1A934" w:rsidR="00A9706C" w:rsidRDefault="00A9706C" w:rsidP="00A9706C">
      <w:pPr>
        <w:shd w:val="clear" w:color="auto" w:fill="FFFFFF"/>
        <w:rPr>
          <w:rFonts w:ascii="Century Gothic" w:hAnsi="Century Gothic" w:cs="Arial"/>
          <w:sz w:val="22"/>
          <w:szCs w:val="22"/>
        </w:rPr>
      </w:pPr>
    </w:p>
    <w:p w14:paraId="67E4F14D" w14:textId="509A93B8" w:rsidR="00A9706C" w:rsidRDefault="00A9706C" w:rsidP="00A9706C">
      <w:pPr>
        <w:shd w:val="clear" w:color="auto" w:fill="FFFFFF"/>
        <w:rPr>
          <w:rFonts w:ascii="Century Gothic" w:hAnsi="Century Gothic" w:cs="Arial"/>
          <w:sz w:val="22"/>
          <w:szCs w:val="22"/>
        </w:rPr>
      </w:pPr>
    </w:p>
    <w:p w14:paraId="5521CF1C" w14:textId="0D135A23" w:rsidR="004C5555" w:rsidRDefault="004C5555" w:rsidP="00A9706C">
      <w:pPr>
        <w:shd w:val="clear" w:color="auto" w:fill="FFFFFF"/>
        <w:rPr>
          <w:rFonts w:ascii="Century Gothic" w:hAnsi="Century Gothic" w:cs="Arial"/>
          <w:sz w:val="22"/>
          <w:szCs w:val="22"/>
        </w:rPr>
      </w:pPr>
    </w:p>
    <w:p w14:paraId="3A75B8F2" w14:textId="77777777" w:rsidR="004C5555" w:rsidRDefault="004C5555" w:rsidP="00A9706C">
      <w:pPr>
        <w:shd w:val="clear" w:color="auto" w:fill="FFFFFF"/>
        <w:rPr>
          <w:rFonts w:ascii="Century Gothic" w:hAnsi="Century Gothic" w:cs="Arial"/>
          <w:sz w:val="22"/>
          <w:szCs w:val="22"/>
        </w:rPr>
      </w:pPr>
    </w:p>
    <w:p w14:paraId="7CB26757" w14:textId="63336226" w:rsidR="00A9706C" w:rsidRDefault="00A9706C" w:rsidP="00A9706C">
      <w:pPr>
        <w:shd w:val="clear" w:color="auto" w:fill="FFFFFF"/>
        <w:rPr>
          <w:rFonts w:ascii="Century Gothic" w:hAnsi="Century Gothic" w:cs="Arial"/>
          <w:sz w:val="22"/>
          <w:szCs w:val="22"/>
        </w:rPr>
      </w:pPr>
    </w:p>
    <w:p w14:paraId="45493B39" w14:textId="77777777" w:rsidR="00A9706C" w:rsidRPr="00A9706C" w:rsidRDefault="00A9706C" w:rsidP="00A9706C">
      <w:pPr>
        <w:shd w:val="clear" w:color="auto" w:fill="FFFFFF"/>
        <w:rPr>
          <w:rFonts w:ascii="Century Gothic" w:hAnsi="Century Gothic" w:cs="Arial"/>
          <w:sz w:val="22"/>
          <w:szCs w:val="22"/>
        </w:rPr>
      </w:pPr>
    </w:p>
    <w:p w14:paraId="552615BF" w14:textId="77777777" w:rsidR="00A9706C" w:rsidRPr="00A9706C" w:rsidRDefault="00A9706C" w:rsidP="00A9706C">
      <w:pPr>
        <w:numPr>
          <w:ilvl w:val="0"/>
          <w:numId w:val="28"/>
        </w:numPr>
        <w:shd w:val="clear" w:color="auto" w:fill="FFFFFF"/>
        <w:contextualSpacing/>
        <w:rPr>
          <w:rFonts w:ascii="Century Gothic" w:hAnsi="Century Gothic" w:cs="Arial"/>
          <w:bCs/>
          <w:sz w:val="22"/>
          <w:szCs w:val="22"/>
        </w:rPr>
      </w:pPr>
      <w:r w:rsidRPr="00A9706C">
        <w:rPr>
          <w:rFonts w:ascii="Century Gothic" w:hAnsi="Century Gothic" w:cs="Arial"/>
          <w:bCs/>
          <w:spacing w:val="6"/>
          <w:sz w:val="22"/>
          <w:szCs w:val="22"/>
        </w:rPr>
        <w:t>W</w:t>
      </w:r>
      <w:r w:rsidRPr="00A9706C">
        <w:rPr>
          <w:rFonts w:ascii="Century Gothic" w:hAnsi="Century Gothic" w:cs="Arial"/>
          <w:bCs/>
          <w:spacing w:val="-3"/>
          <w:sz w:val="22"/>
          <w:szCs w:val="22"/>
        </w:rPr>
        <w:t>h</w:t>
      </w:r>
      <w:r w:rsidRPr="00A9706C">
        <w:rPr>
          <w:rFonts w:ascii="Century Gothic" w:hAnsi="Century Gothic" w:cs="Arial"/>
          <w:bCs/>
          <w:sz w:val="22"/>
          <w:szCs w:val="22"/>
        </w:rPr>
        <w:t>at</w:t>
      </w:r>
      <w:r w:rsidRPr="00A9706C">
        <w:rPr>
          <w:rFonts w:ascii="Century Gothic" w:hAnsi="Century Gothic" w:cs="Arial"/>
          <w:bCs/>
          <w:spacing w:val="-10"/>
          <w:sz w:val="22"/>
          <w:szCs w:val="22"/>
        </w:rPr>
        <w:t xml:space="preserve"> </w:t>
      </w:r>
      <w:r w:rsidRPr="00A9706C">
        <w:rPr>
          <w:rFonts w:ascii="Century Gothic" w:hAnsi="Century Gothic" w:cs="Arial"/>
          <w:bCs/>
          <w:spacing w:val="3"/>
          <w:sz w:val="22"/>
          <w:szCs w:val="22"/>
        </w:rPr>
        <w:t>k</w:t>
      </w:r>
      <w:r w:rsidRPr="00A9706C">
        <w:rPr>
          <w:rFonts w:ascii="Century Gothic" w:hAnsi="Century Gothic" w:cs="Arial"/>
          <w:bCs/>
          <w:spacing w:val="-1"/>
          <w:sz w:val="22"/>
          <w:szCs w:val="22"/>
        </w:rPr>
        <w:t>i</w:t>
      </w:r>
      <w:r w:rsidRPr="00A9706C">
        <w:rPr>
          <w:rFonts w:ascii="Century Gothic" w:hAnsi="Century Gothic" w:cs="Arial"/>
          <w:bCs/>
          <w:sz w:val="22"/>
          <w:szCs w:val="22"/>
        </w:rPr>
        <w:t>nd</w:t>
      </w:r>
      <w:r w:rsidRPr="00A9706C">
        <w:rPr>
          <w:rFonts w:ascii="Century Gothic" w:hAnsi="Century Gothic" w:cs="Arial"/>
          <w:bCs/>
          <w:spacing w:val="-6"/>
          <w:sz w:val="22"/>
          <w:szCs w:val="22"/>
        </w:rPr>
        <w:t xml:space="preserve"> </w:t>
      </w:r>
      <w:r w:rsidRPr="00A9706C">
        <w:rPr>
          <w:rFonts w:ascii="Century Gothic" w:hAnsi="Century Gothic" w:cs="Arial"/>
          <w:bCs/>
          <w:sz w:val="22"/>
          <w:szCs w:val="22"/>
        </w:rPr>
        <w:t>of</w:t>
      </w:r>
      <w:r w:rsidRPr="00A9706C">
        <w:rPr>
          <w:rFonts w:ascii="Century Gothic" w:hAnsi="Century Gothic" w:cs="Arial"/>
          <w:bCs/>
          <w:spacing w:val="-4"/>
          <w:sz w:val="22"/>
          <w:szCs w:val="22"/>
        </w:rPr>
        <w:t xml:space="preserve"> </w:t>
      </w:r>
      <w:r w:rsidRPr="00A9706C">
        <w:rPr>
          <w:rFonts w:ascii="Century Gothic" w:hAnsi="Century Gothic" w:cs="Arial"/>
          <w:bCs/>
          <w:sz w:val="22"/>
          <w:szCs w:val="22"/>
        </w:rPr>
        <w:t>ev</w:t>
      </w:r>
      <w:r w:rsidRPr="00A9706C">
        <w:rPr>
          <w:rFonts w:ascii="Century Gothic" w:hAnsi="Century Gothic" w:cs="Arial"/>
          <w:bCs/>
          <w:spacing w:val="-1"/>
          <w:sz w:val="22"/>
          <w:szCs w:val="22"/>
        </w:rPr>
        <w:t>aluation methods</w:t>
      </w:r>
      <w:r w:rsidRPr="00A9706C">
        <w:rPr>
          <w:rFonts w:ascii="Century Gothic" w:hAnsi="Century Gothic" w:cs="Arial"/>
          <w:bCs/>
          <w:spacing w:val="-5"/>
          <w:sz w:val="22"/>
          <w:szCs w:val="22"/>
        </w:rPr>
        <w:t xml:space="preserve"> </w:t>
      </w:r>
      <w:r w:rsidRPr="00A9706C">
        <w:rPr>
          <w:rFonts w:ascii="Century Gothic" w:hAnsi="Century Gothic" w:cs="Arial"/>
          <w:bCs/>
          <w:sz w:val="22"/>
          <w:szCs w:val="22"/>
        </w:rPr>
        <w:t>w</w:t>
      </w:r>
      <w:r w:rsidRPr="00A9706C">
        <w:rPr>
          <w:rFonts w:ascii="Century Gothic" w:hAnsi="Century Gothic" w:cs="Arial"/>
          <w:bCs/>
          <w:spacing w:val="-1"/>
          <w:sz w:val="22"/>
          <w:szCs w:val="22"/>
        </w:rPr>
        <w:t>i</w:t>
      </w:r>
      <w:r w:rsidRPr="00A9706C">
        <w:rPr>
          <w:rFonts w:ascii="Century Gothic" w:hAnsi="Century Gothic" w:cs="Arial"/>
          <w:bCs/>
          <w:spacing w:val="1"/>
          <w:sz w:val="22"/>
          <w:szCs w:val="22"/>
        </w:rPr>
        <w:t>l</w:t>
      </w:r>
      <w:r w:rsidRPr="00A9706C">
        <w:rPr>
          <w:rFonts w:ascii="Century Gothic" w:hAnsi="Century Gothic" w:cs="Arial"/>
          <w:bCs/>
          <w:sz w:val="22"/>
          <w:szCs w:val="22"/>
        </w:rPr>
        <w:t>l</w:t>
      </w:r>
      <w:r w:rsidRPr="00A9706C">
        <w:rPr>
          <w:rFonts w:ascii="Century Gothic" w:hAnsi="Century Gothic" w:cs="Arial"/>
          <w:bCs/>
          <w:spacing w:val="-5"/>
          <w:sz w:val="22"/>
          <w:szCs w:val="22"/>
        </w:rPr>
        <w:t xml:space="preserve"> </w:t>
      </w:r>
      <w:r w:rsidRPr="00A9706C">
        <w:rPr>
          <w:rFonts w:ascii="Century Gothic" w:hAnsi="Century Gothic" w:cs="Arial"/>
          <w:bCs/>
          <w:spacing w:val="1"/>
          <w:sz w:val="22"/>
          <w:szCs w:val="22"/>
        </w:rPr>
        <w:t>s</w:t>
      </w:r>
      <w:r w:rsidRPr="00A9706C">
        <w:rPr>
          <w:rFonts w:ascii="Century Gothic" w:hAnsi="Century Gothic" w:cs="Arial"/>
          <w:bCs/>
          <w:sz w:val="22"/>
          <w:szCs w:val="22"/>
        </w:rPr>
        <w:t>h</w:t>
      </w:r>
      <w:r w:rsidRPr="00A9706C">
        <w:rPr>
          <w:rFonts w:ascii="Century Gothic" w:hAnsi="Century Gothic" w:cs="Arial"/>
          <w:bCs/>
          <w:spacing w:val="1"/>
          <w:sz w:val="22"/>
          <w:szCs w:val="22"/>
        </w:rPr>
        <w:t>o</w:t>
      </w:r>
      <w:r w:rsidRPr="00A9706C">
        <w:rPr>
          <w:rFonts w:ascii="Century Gothic" w:hAnsi="Century Gothic" w:cs="Arial"/>
          <w:bCs/>
          <w:sz w:val="22"/>
          <w:szCs w:val="22"/>
        </w:rPr>
        <w:t>w</w:t>
      </w:r>
      <w:r w:rsidRPr="00A9706C">
        <w:rPr>
          <w:rFonts w:ascii="Century Gothic" w:hAnsi="Century Gothic" w:cs="Arial"/>
          <w:bCs/>
          <w:spacing w:val="-9"/>
          <w:sz w:val="22"/>
          <w:szCs w:val="22"/>
        </w:rPr>
        <w:t xml:space="preserve"> </w:t>
      </w:r>
      <w:r w:rsidRPr="00A9706C">
        <w:rPr>
          <w:rFonts w:ascii="Century Gothic" w:hAnsi="Century Gothic" w:cs="Arial"/>
          <w:bCs/>
          <w:sz w:val="22"/>
          <w:szCs w:val="22"/>
        </w:rPr>
        <w:t>t</w:t>
      </w:r>
      <w:r w:rsidRPr="00A9706C">
        <w:rPr>
          <w:rFonts w:ascii="Century Gothic" w:hAnsi="Century Gothic" w:cs="Arial"/>
          <w:bCs/>
          <w:spacing w:val="1"/>
          <w:sz w:val="22"/>
          <w:szCs w:val="22"/>
        </w:rPr>
        <w:t>h</w:t>
      </w:r>
      <w:r w:rsidRPr="00A9706C">
        <w:rPr>
          <w:rFonts w:ascii="Century Gothic" w:hAnsi="Century Gothic" w:cs="Arial"/>
          <w:bCs/>
          <w:sz w:val="22"/>
          <w:szCs w:val="22"/>
        </w:rPr>
        <w:t>at</w:t>
      </w:r>
      <w:r w:rsidRPr="00A9706C">
        <w:rPr>
          <w:rFonts w:ascii="Century Gothic" w:hAnsi="Century Gothic" w:cs="Arial"/>
          <w:bCs/>
          <w:spacing w:val="-6"/>
          <w:sz w:val="22"/>
          <w:szCs w:val="22"/>
        </w:rPr>
        <w:t xml:space="preserve"> </w:t>
      </w:r>
      <w:r w:rsidRPr="00A9706C">
        <w:rPr>
          <w:rFonts w:ascii="Century Gothic" w:hAnsi="Century Gothic" w:cs="Arial"/>
          <w:bCs/>
          <w:spacing w:val="1"/>
          <w:sz w:val="22"/>
          <w:szCs w:val="22"/>
        </w:rPr>
        <w:t>s</w:t>
      </w:r>
      <w:r w:rsidRPr="00A9706C">
        <w:rPr>
          <w:rFonts w:ascii="Century Gothic" w:hAnsi="Century Gothic" w:cs="Arial"/>
          <w:bCs/>
          <w:sz w:val="22"/>
          <w:szCs w:val="22"/>
        </w:rPr>
        <w:t>tu</w:t>
      </w:r>
      <w:r w:rsidRPr="00A9706C">
        <w:rPr>
          <w:rFonts w:ascii="Century Gothic" w:hAnsi="Century Gothic" w:cs="Arial"/>
          <w:bCs/>
          <w:spacing w:val="1"/>
          <w:sz w:val="22"/>
          <w:szCs w:val="22"/>
        </w:rPr>
        <w:t>d</w:t>
      </w:r>
      <w:r w:rsidRPr="00A9706C">
        <w:rPr>
          <w:rFonts w:ascii="Century Gothic" w:hAnsi="Century Gothic" w:cs="Arial"/>
          <w:bCs/>
          <w:sz w:val="22"/>
          <w:szCs w:val="22"/>
        </w:rPr>
        <w:t>e</w:t>
      </w:r>
      <w:r w:rsidRPr="00A9706C">
        <w:rPr>
          <w:rFonts w:ascii="Century Gothic" w:hAnsi="Century Gothic" w:cs="Arial"/>
          <w:bCs/>
          <w:spacing w:val="-1"/>
          <w:sz w:val="22"/>
          <w:szCs w:val="22"/>
        </w:rPr>
        <w:t>n</w:t>
      </w:r>
      <w:r w:rsidRPr="00A9706C">
        <w:rPr>
          <w:rFonts w:ascii="Century Gothic" w:hAnsi="Century Gothic" w:cs="Arial"/>
          <w:bCs/>
          <w:sz w:val="22"/>
          <w:szCs w:val="22"/>
        </w:rPr>
        <w:t>ts</w:t>
      </w:r>
      <w:r w:rsidRPr="00A9706C">
        <w:rPr>
          <w:rFonts w:ascii="Century Gothic" w:hAnsi="Century Gothic" w:cs="Arial"/>
          <w:bCs/>
          <w:spacing w:val="-5"/>
          <w:sz w:val="22"/>
          <w:szCs w:val="22"/>
        </w:rPr>
        <w:t xml:space="preserve"> </w:t>
      </w:r>
      <w:r w:rsidRPr="00A9706C">
        <w:rPr>
          <w:rFonts w:ascii="Century Gothic" w:hAnsi="Century Gothic" w:cs="Arial"/>
          <w:bCs/>
          <w:spacing w:val="1"/>
          <w:sz w:val="22"/>
          <w:szCs w:val="22"/>
        </w:rPr>
        <w:t>h</w:t>
      </w:r>
      <w:r w:rsidRPr="00A9706C">
        <w:rPr>
          <w:rFonts w:ascii="Century Gothic" w:hAnsi="Century Gothic" w:cs="Arial"/>
          <w:bCs/>
          <w:sz w:val="22"/>
          <w:szCs w:val="22"/>
        </w:rPr>
        <w:t>ave</w:t>
      </w:r>
      <w:r w:rsidRPr="00A9706C">
        <w:rPr>
          <w:rFonts w:ascii="Century Gothic" w:hAnsi="Century Gothic" w:cs="Arial"/>
          <w:bCs/>
          <w:spacing w:val="-7"/>
          <w:sz w:val="22"/>
          <w:szCs w:val="22"/>
        </w:rPr>
        <w:t xml:space="preserve"> </w:t>
      </w:r>
      <w:r w:rsidRPr="00A9706C">
        <w:rPr>
          <w:rFonts w:ascii="Century Gothic" w:hAnsi="Century Gothic" w:cs="Arial"/>
          <w:bCs/>
          <w:spacing w:val="-1"/>
          <w:sz w:val="22"/>
          <w:szCs w:val="22"/>
        </w:rPr>
        <w:t>a</w:t>
      </w:r>
      <w:r w:rsidRPr="00A9706C">
        <w:rPr>
          <w:rFonts w:ascii="Century Gothic" w:hAnsi="Century Gothic" w:cs="Arial"/>
          <w:bCs/>
          <w:spacing w:val="3"/>
          <w:sz w:val="22"/>
          <w:szCs w:val="22"/>
        </w:rPr>
        <w:t>c</w:t>
      </w:r>
      <w:r w:rsidRPr="00A9706C">
        <w:rPr>
          <w:rFonts w:ascii="Century Gothic" w:hAnsi="Century Gothic" w:cs="Arial"/>
          <w:bCs/>
          <w:sz w:val="22"/>
          <w:szCs w:val="22"/>
        </w:rPr>
        <w:t>h</w:t>
      </w:r>
      <w:r w:rsidRPr="00A9706C">
        <w:rPr>
          <w:rFonts w:ascii="Century Gothic" w:hAnsi="Century Gothic" w:cs="Arial"/>
          <w:bCs/>
          <w:spacing w:val="3"/>
          <w:sz w:val="22"/>
          <w:szCs w:val="22"/>
        </w:rPr>
        <w:t>i</w:t>
      </w:r>
      <w:r w:rsidRPr="00A9706C">
        <w:rPr>
          <w:rFonts w:ascii="Century Gothic" w:hAnsi="Century Gothic" w:cs="Arial"/>
          <w:bCs/>
          <w:spacing w:val="1"/>
          <w:sz w:val="22"/>
          <w:szCs w:val="22"/>
        </w:rPr>
        <w:t>e</w:t>
      </w:r>
      <w:r w:rsidRPr="00A9706C">
        <w:rPr>
          <w:rFonts w:ascii="Century Gothic" w:hAnsi="Century Gothic" w:cs="Arial"/>
          <w:bCs/>
          <w:spacing w:val="-2"/>
          <w:sz w:val="22"/>
          <w:szCs w:val="22"/>
        </w:rPr>
        <w:t>v</w:t>
      </w:r>
      <w:r w:rsidRPr="00A9706C">
        <w:rPr>
          <w:rFonts w:ascii="Century Gothic" w:hAnsi="Century Gothic" w:cs="Arial"/>
          <w:bCs/>
          <w:spacing w:val="1"/>
          <w:sz w:val="22"/>
          <w:szCs w:val="22"/>
        </w:rPr>
        <w:t>e</w:t>
      </w:r>
      <w:r w:rsidRPr="00A9706C">
        <w:rPr>
          <w:rFonts w:ascii="Century Gothic" w:hAnsi="Century Gothic" w:cs="Arial"/>
          <w:bCs/>
          <w:sz w:val="22"/>
          <w:szCs w:val="22"/>
        </w:rPr>
        <w:t>d</w:t>
      </w:r>
      <w:r w:rsidRPr="00A9706C">
        <w:rPr>
          <w:rFonts w:ascii="Century Gothic" w:hAnsi="Century Gothic" w:cs="Arial"/>
          <w:bCs/>
          <w:spacing w:val="-6"/>
          <w:sz w:val="22"/>
          <w:szCs w:val="22"/>
        </w:rPr>
        <w:t xml:space="preserve"> </w:t>
      </w:r>
      <w:r w:rsidRPr="00A9706C">
        <w:rPr>
          <w:rFonts w:ascii="Century Gothic" w:hAnsi="Century Gothic" w:cs="Arial"/>
          <w:bCs/>
          <w:spacing w:val="-1"/>
          <w:sz w:val="22"/>
          <w:szCs w:val="22"/>
        </w:rPr>
        <w:t>t</w:t>
      </w:r>
      <w:r w:rsidRPr="00A9706C">
        <w:rPr>
          <w:rFonts w:ascii="Century Gothic" w:hAnsi="Century Gothic" w:cs="Arial"/>
          <w:bCs/>
          <w:spacing w:val="1"/>
          <w:sz w:val="22"/>
          <w:szCs w:val="22"/>
        </w:rPr>
        <w:t>h</w:t>
      </w:r>
      <w:r w:rsidRPr="00A9706C">
        <w:rPr>
          <w:rFonts w:ascii="Century Gothic" w:hAnsi="Century Gothic" w:cs="Arial"/>
          <w:bCs/>
          <w:sz w:val="22"/>
          <w:szCs w:val="22"/>
        </w:rPr>
        <w:t>e</w:t>
      </w:r>
      <w:r w:rsidRPr="00A9706C">
        <w:rPr>
          <w:rFonts w:ascii="Century Gothic" w:hAnsi="Century Gothic" w:cs="Arial"/>
          <w:bCs/>
          <w:spacing w:val="-6"/>
          <w:sz w:val="22"/>
          <w:szCs w:val="22"/>
        </w:rPr>
        <w:t xml:space="preserve"> </w:t>
      </w:r>
      <w:r w:rsidRPr="00A9706C">
        <w:rPr>
          <w:rFonts w:ascii="Century Gothic" w:hAnsi="Century Gothic" w:cs="Arial"/>
          <w:bCs/>
          <w:sz w:val="22"/>
          <w:szCs w:val="22"/>
        </w:rPr>
        <w:t>le</w:t>
      </w:r>
      <w:r w:rsidRPr="00A9706C">
        <w:rPr>
          <w:rFonts w:ascii="Century Gothic" w:hAnsi="Century Gothic" w:cs="Arial"/>
          <w:bCs/>
          <w:spacing w:val="-1"/>
          <w:sz w:val="22"/>
          <w:szCs w:val="22"/>
        </w:rPr>
        <w:t>a</w:t>
      </w:r>
      <w:r w:rsidRPr="00A9706C">
        <w:rPr>
          <w:rFonts w:ascii="Century Gothic" w:hAnsi="Century Gothic" w:cs="Arial"/>
          <w:bCs/>
          <w:sz w:val="22"/>
          <w:szCs w:val="22"/>
        </w:rPr>
        <w:t>r</w:t>
      </w:r>
      <w:r w:rsidRPr="00A9706C">
        <w:rPr>
          <w:rFonts w:ascii="Century Gothic" w:hAnsi="Century Gothic" w:cs="Arial"/>
          <w:bCs/>
          <w:spacing w:val="1"/>
          <w:sz w:val="22"/>
          <w:szCs w:val="22"/>
        </w:rPr>
        <w:t>n</w:t>
      </w:r>
      <w:r w:rsidRPr="00A9706C">
        <w:rPr>
          <w:rFonts w:ascii="Century Gothic" w:hAnsi="Century Gothic" w:cs="Arial"/>
          <w:bCs/>
          <w:spacing w:val="-1"/>
          <w:sz w:val="22"/>
          <w:szCs w:val="22"/>
        </w:rPr>
        <w:t>i</w:t>
      </w:r>
      <w:r w:rsidRPr="00A9706C">
        <w:rPr>
          <w:rFonts w:ascii="Century Gothic" w:hAnsi="Century Gothic" w:cs="Arial"/>
          <w:bCs/>
          <w:sz w:val="22"/>
          <w:szCs w:val="22"/>
        </w:rPr>
        <w:t>ng</w:t>
      </w:r>
      <w:r w:rsidRPr="00A9706C">
        <w:rPr>
          <w:rFonts w:ascii="Century Gothic" w:hAnsi="Century Gothic" w:cs="Arial"/>
          <w:bCs/>
          <w:spacing w:val="-6"/>
          <w:sz w:val="22"/>
          <w:szCs w:val="22"/>
        </w:rPr>
        <w:t xml:space="preserve"> </w:t>
      </w:r>
      <w:r w:rsidRPr="00A9706C">
        <w:rPr>
          <w:rFonts w:ascii="Century Gothic" w:hAnsi="Century Gothic" w:cs="Arial"/>
          <w:bCs/>
          <w:sz w:val="22"/>
          <w:szCs w:val="22"/>
        </w:rPr>
        <w:t>o</w:t>
      </w:r>
      <w:r w:rsidRPr="00A9706C">
        <w:rPr>
          <w:rFonts w:ascii="Century Gothic" w:hAnsi="Century Gothic" w:cs="Arial"/>
          <w:bCs/>
          <w:spacing w:val="-1"/>
          <w:sz w:val="22"/>
          <w:szCs w:val="22"/>
        </w:rPr>
        <w:t>b</w:t>
      </w:r>
      <w:r w:rsidRPr="00A9706C">
        <w:rPr>
          <w:rFonts w:ascii="Century Gothic" w:hAnsi="Century Gothic" w:cs="Arial"/>
          <w:bCs/>
          <w:spacing w:val="1"/>
          <w:sz w:val="22"/>
          <w:szCs w:val="22"/>
        </w:rPr>
        <w:t>j</w:t>
      </w:r>
      <w:r w:rsidRPr="00A9706C">
        <w:rPr>
          <w:rFonts w:ascii="Century Gothic" w:hAnsi="Century Gothic" w:cs="Arial"/>
          <w:bCs/>
          <w:sz w:val="22"/>
          <w:szCs w:val="22"/>
        </w:rPr>
        <w:t>ect</w:t>
      </w:r>
      <w:r w:rsidRPr="00A9706C">
        <w:rPr>
          <w:rFonts w:ascii="Century Gothic" w:hAnsi="Century Gothic" w:cs="Arial"/>
          <w:bCs/>
          <w:spacing w:val="1"/>
          <w:sz w:val="22"/>
          <w:szCs w:val="22"/>
        </w:rPr>
        <w:t>iv</w:t>
      </w:r>
      <w:r w:rsidRPr="00A9706C">
        <w:rPr>
          <w:rFonts w:ascii="Century Gothic" w:hAnsi="Century Gothic" w:cs="Arial"/>
          <w:bCs/>
          <w:sz w:val="22"/>
          <w:szCs w:val="22"/>
        </w:rPr>
        <w:t>es/goals</w:t>
      </w:r>
      <w:r w:rsidRPr="00A9706C">
        <w:rPr>
          <w:rFonts w:ascii="Century Gothic" w:hAnsi="Century Gothic" w:cs="Arial"/>
          <w:bCs/>
          <w:spacing w:val="-5"/>
          <w:sz w:val="22"/>
          <w:szCs w:val="22"/>
        </w:rPr>
        <w:t xml:space="preserve"> </w:t>
      </w:r>
      <w:r w:rsidRPr="00A9706C">
        <w:rPr>
          <w:rFonts w:ascii="Century Gothic" w:hAnsi="Century Gothic" w:cs="Arial"/>
          <w:bCs/>
          <w:spacing w:val="1"/>
          <w:sz w:val="22"/>
          <w:szCs w:val="22"/>
        </w:rPr>
        <w:t>f</w:t>
      </w:r>
      <w:r w:rsidRPr="00A9706C">
        <w:rPr>
          <w:rFonts w:ascii="Century Gothic" w:hAnsi="Century Gothic" w:cs="Arial"/>
          <w:bCs/>
          <w:sz w:val="22"/>
          <w:szCs w:val="22"/>
        </w:rPr>
        <w:t>or</w:t>
      </w:r>
      <w:r w:rsidRPr="00A9706C">
        <w:rPr>
          <w:rFonts w:ascii="Century Gothic" w:hAnsi="Century Gothic" w:cs="Arial"/>
          <w:bCs/>
          <w:spacing w:val="-7"/>
          <w:sz w:val="22"/>
          <w:szCs w:val="22"/>
        </w:rPr>
        <w:t xml:space="preserve"> </w:t>
      </w:r>
      <w:r w:rsidRPr="00A9706C">
        <w:rPr>
          <w:rFonts w:ascii="Century Gothic" w:hAnsi="Century Gothic" w:cs="Arial"/>
          <w:bCs/>
          <w:sz w:val="22"/>
          <w:szCs w:val="22"/>
        </w:rPr>
        <w:t>the</w:t>
      </w:r>
      <w:r w:rsidRPr="00A9706C">
        <w:rPr>
          <w:rFonts w:ascii="Century Gothic" w:hAnsi="Century Gothic" w:cs="Arial"/>
          <w:bCs/>
          <w:spacing w:val="-6"/>
          <w:sz w:val="22"/>
          <w:szCs w:val="22"/>
        </w:rPr>
        <w:t xml:space="preserve"> </w:t>
      </w:r>
      <w:r w:rsidRPr="00A9706C">
        <w:rPr>
          <w:rFonts w:ascii="Century Gothic" w:hAnsi="Century Gothic" w:cs="Arial"/>
          <w:bCs/>
          <w:spacing w:val="1"/>
          <w:sz w:val="22"/>
          <w:szCs w:val="22"/>
        </w:rPr>
        <w:t>c</w:t>
      </w:r>
      <w:r w:rsidRPr="00A9706C">
        <w:rPr>
          <w:rFonts w:ascii="Century Gothic" w:hAnsi="Century Gothic" w:cs="Arial"/>
          <w:bCs/>
          <w:sz w:val="22"/>
          <w:szCs w:val="22"/>
        </w:rPr>
        <w:t>o</w:t>
      </w:r>
      <w:r w:rsidRPr="00A9706C">
        <w:rPr>
          <w:rFonts w:ascii="Century Gothic" w:hAnsi="Century Gothic" w:cs="Arial"/>
          <w:bCs/>
          <w:spacing w:val="-1"/>
          <w:sz w:val="22"/>
          <w:szCs w:val="22"/>
        </w:rPr>
        <w:t>u</w:t>
      </w:r>
      <w:r w:rsidRPr="00A9706C">
        <w:rPr>
          <w:rFonts w:ascii="Century Gothic" w:hAnsi="Century Gothic" w:cs="Arial"/>
          <w:bCs/>
          <w:sz w:val="22"/>
          <w:szCs w:val="22"/>
        </w:rPr>
        <w:t>r</w:t>
      </w:r>
      <w:r w:rsidRPr="00A9706C">
        <w:rPr>
          <w:rFonts w:ascii="Century Gothic" w:hAnsi="Century Gothic" w:cs="Arial"/>
          <w:bCs/>
          <w:spacing w:val="1"/>
          <w:sz w:val="22"/>
          <w:szCs w:val="22"/>
        </w:rPr>
        <w:t>s</w:t>
      </w:r>
      <w:r w:rsidRPr="00A9706C">
        <w:rPr>
          <w:rFonts w:ascii="Century Gothic" w:hAnsi="Century Gothic" w:cs="Arial"/>
          <w:bCs/>
          <w:sz w:val="22"/>
          <w:szCs w:val="22"/>
        </w:rPr>
        <w:t>e?</w:t>
      </w:r>
      <w:r w:rsidRPr="00A9706C">
        <w:rPr>
          <w:rFonts w:ascii="Century Gothic" w:hAnsi="Century Gothic" w:cs="Arial"/>
          <w:bCs/>
          <w:spacing w:val="-5"/>
          <w:sz w:val="22"/>
          <w:szCs w:val="22"/>
        </w:rPr>
        <w:t xml:space="preserve"> </w:t>
      </w:r>
    </w:p>
    <w:p w14:paraId="311D3174" w14:textId="2571D75F" w:rsidR="00A9706C" w:rsidRDefault="00A9706C" w:rsidP="00A9706C">
      <w:pPr>
        <w:shd w:val="clear" w:color="auto" w:fill="FFFFFF"/>
        <w:rPr>
          <w:rFonts w:ascii="Century Gothic" w:hAnsi="Century Gothic" w:cs="Arial"/>
          <w:sz w:val="22"/>
          <w:szCs w:val="22"/>
        </w:rPr>
      </w:pPr>
    </w:p>
    <w:p w14:paraId="1B600CF0" w14:textId="4EDD1A38" w:rsidR="00A9706C" w:rsidRDefault="00A9706C" w:rsidP="00A9706C">
      <w:pPr>
        <w:shd w:val="clear" w:color="auto" w:fill="FFFFFF"/>
        <w:rPr>
          <w:rFonts w:ascii="Century Gothic" w:hAnsi="Century Gothic" w:cs="Arial"/>
          <w:sz w:val="22"/>
          <w:szCs w:val="22"/>
        </w:rPr>
      </w:pPr>
    </w:p>
    <w:p w14:paraId="1343B7AE" w14:textId="19DC791E" w:rsidR="00A9706C" w:rsidRDefault="00A9706C" w:rsidP="00A9706C">
      <w:pPr>
        <w:shd w:val="clear" w:color="auto" w:fill="FFFFFF"/>
        <w:rPr>
          <w:rFonts w:ascii="Century Gothic" w:hAnsi="Century Gothic" w:cs="Arial"/>
          <w:sz w:val="22"/>
          <w:szCs w:val="22"/>
        </w:rPr>
      </w:pPr>
    </w:p>
    <w:p w14:paraId="3A1F3DEE" w14:textId="5B97989E" w:rsidR="004C5555" w:rsidRDefault="004C5555" w:rsidP="00A9706C">
      <w:pPr>
        <w:shd w:val="clear" w:color="auto" w:fill="FFFFFF"/>
        <w:rPr>
          <w:rFonts w:ascii="Century Gothic" w:hAnsi="Century Gothic" w:cs="Arial"/>
          <w:sz w:val="22"/>
          <w:szCs w:val="22"/>
        </w:rPr>
      </w:pPr>
    </w:p>
    <w:p w14:paraId="61C6D856" w14:textId="24664D83" w:rsidR="004C5555" w:rsidRDefault="004C5555" w:rsidP="00A9706C">
      <w:pPr>
        <w:shd w:val="clear" w:color="auto" w:fill="FFFFFF"/>
        <w:rPr>
          <w:rFonts w:ascii="Century Gothic" w:hAnsi="Century Gothic" w:cs="Arial"/>
          <w:sz w:val="22"/>
          <w:szCs w:val="22"/>
        </w:rPr>
      </w:pPr>
    </w:p>
    <w:p w14:paraId="03B84E25" w14:textId="77777777" w:rsidR="004C5555" w:rsidRDefault="004C5555" w:rsidP="00A9706C">
      <w:pPr>
        <w:shd w:val="clear" w:color="auto" w:fill="FFFFFF"/>
        <w:rPr>
          <w:rFonts w:ascii="Century Gothic" w:hAnsi="Century Gothic" w:cs="Arial"/>
          <w:sz w:val="22"/>
          <w:szCs w:val="22"/>
        </w:rPr>
      </w:pPr>
    </w:p>
    <w:p w14:paraId="609EF1D7" w14:textId="77777777" w:rsidR="00A9706C" w:rsidRPr="00A9706C" w:rsidRDefault="00A9706C" w:rsidP="00A9706C">
      <w:pPr>
        <w:shd w:val="clear" w:color="auto" w:fill="FFFFFF"/>
        <w:rPr>
          <w:rFonts w:ascii="Century Gothic" w:hAnsi="Century Gothic" w:cs="Arial"/>
          <w:sz w:val="22"/>
          <w:szCs w:val="22"/>
        </w:rPr>
      </w:pPr>
    </w:p>
    <w:p w14:paraId="1000A97B" w14:textId="5DC948E8" w:rsidR="00E13D1B" w:rsidRPr="00A9706C" w:rsidRDefault="00A9706C" w:rsidP="001C592E">
      <w:pPr>
        <w:numPr>
          <w:ilvl w:val="0"/>
          <w:numId w:val="28"/>
        </w:numPr>
        <w:shd w:val="clear" w:color="auto" w:fill="FFFFFF"/>
        <w:contextualSpacing/>
        <w:rPr>
          <w:rFonts w:ascii="Century Gothic" w:hAnsi="Century Gothic"/>
        </w:rPr>
      </w:pPr>
      <w:r w:rsidRPr="00A9706C">
        <w:rPr>
          <w:rFonts w:ascii="Century Gothic" w:hAnsi="Century Gothic" w:cs="Arial"/>
          <w:bCs/>
          <w:spacing w:val="-5"/>
          <w:sz w:val="22"/>
          <w:szCs w:val="22"/>
        </w:rPr>
        <w:t xml:space="preserve">Please list potential readings and other relevant course materials. </w:t>
      </w:r>
    </w:p>
    <w:p w14:paraId="04727DCC" w14:textId="77777777" w:rsidR="00E13D1B" w:rsidRPr="00A9706C" w:rsidRDefault="00E13D1B" w:rsidP="00E13D1B">
      <w:pPr>
        <w:rPr>
          <w:rFonts w:ascii="Century Gothic" w:hAnsi="Century Gothic"/>
        </w:rPr>
      </w:pPr>
    </w:p>
    <w:p w14:paraId="3750B1BC" w14:textId="77777777" w:rsidR="00E13D1B" w:rsidRPr="00A9706C" w:rsidRDefault="00E13D1B" w:rsidP="00E13D1B">
      <w:pPr>
        <w:rPr>
          <w:rFonts w:ascii="Century Gothic" w:hAnsi="Century Gothic"/>
        </w:rPr>
      </w:pPr>
    </w:p>
    <w:p w14:paraId="2DBF3CBC" w14:textId="77777777" w:rsidR="00E13D1B" w:rsidRPr="00A9706C" w:rsidRDefault="00E13D1B" w:rsidP="00E13D1B">
      <w:pPr>
        <w:rPr>
          <w:rFonts w:ascii="Century Gothic" w:hAnsi="Century Gothic"/>
        </w:rPr>
      </w:pPr>
    </w:p>
    <w:p w14:paraId="1C89BE0F" w14:textId="77777777" w:rsidR="00E13D1B" w:rsidRPr="00A9706C" w:rsidRDefault="00E13D1B" w:rsidP="00E13D1B">
      <w:pPr>
        <w:rPr>
          <w:rFonts w:ascii="Century Gothic" w:hAnsi="Century Gothic"/>
        </w:rPr>
      </w:pPr>
    </w:p>
    <w:p w14:paraId="4390F849" w14:textId="12181AEB" w:rsidR="006A02BD" w:rsidRDefault="006A02BD" w:rsidP="004C5555">
      <w:pPr>
        <w:ind w:left="720"/>
        <w:rPr>
          <w:rFonts w:ascii="Century Gothic" w:hAnsi="Century Gothic"/>
        </w:rPr>
      </w:pPr>
    </w:p>
    <w:p w14:paraId="14B580BA" w14:textId="77777777" w:rsidR="004C5555" w:rsidRPr="00A9706C" w:rsidRDefault="004C5555" w:rsidP="004C5555">
      <w:pPr>
        <w:rPr>
          <w:rFonts w:ascii="Century Gothic" w:hAnsi="Century Gothic"/>
        </w:rPr>
      </w:pPr>
    </w:p>
    <w:p w14:paraId="713C5D22" w14:textId="77777777" w:rsidR="00881372" w:rsidRPr="00A9706C" w:rsidRDefault="00E13D1B" w:rsidP="00881372">
      <w:pPr>
        <w:pStyle w:val="Heading1"/>
        <w:keepNext w:val="0"/>
        <w:widowControl w:val="0"/>
        <w:tabs>
          <w:tab w:val="clear" w:pos="540"/>
          <w:tab w:val="clear" w:pos="720"/>
          <w:tab w:val="left" w:pos="840"/>
        </w:tabs>
        <w:kinsoku w:val="0"/>
        <w:overflowPunct w:val="0"/>
        <w:autoSpaceDE w:val="0"/>
        <w:autoSpaceDN w:val="0"/>
        <w:adjustRightInd w:val="0"/>
        <w:spacing w:before="69"/>
        <w:rPr>
          <w:rFonts w:ascii="Century Gothic" w:eastAsia="MS Mincho" w:hAnsi="Century Gothic"/>
        </w:rPr>
      </w:pPr>
      <w:r w:rsidRPr="00A9706C">
        <w:rPr>
          <w:rFonts w:ascii="Century Gothic" w:hAnsi="Century Gothic"/>
          <w:b/>
        </w:rPr>
        <w:lastRenderedPageBreak/>
        <w:t xml:space="preserve">C. </w:t>
      </w:r>
      <w:r w:rsidR="00881372" w:rsidRPr="00A9706C">
        <w:rPr>
          <w:rFonts w:ascii="Century Gothic" w:eastAsia="MS Mincho" w:hAnsi="Century Gothic"/>
          <w:b/>
        </w:rPr>
        <w:t>Signat</w:t>
      </w:r>
      <w:r w:rsidR="00881372" w:rsidRPr="00A9706C">
        <w:rPr>
          <w:rFonts w:ascii="Century Gothic" w:eastAsia="MS Mincho" w:hAnsi="Century Gothic"/>
          <w:b/>
          <w:spacing w:val="-1"/>
        </w:rPr>
        <w:t>u</w:t>
      </w:r>
      <w:r w:rsidR="00881372" w:rsidRPr="00A9706C">
        <w:rPr>
          <w:rFonts w:ascii="Century Gothic" w:eastAsia="MS Mincho" w:hAnsi="Century Gothic"/>
          <w:b/>
        </w:rPr>
        <w:t>res</w:t>
      </w:r>
      <w:r w:rsidR="00881372" w:rsidRPr="00A9706C">
        <w:rPr>
          <w:rFonts w:ascii="Century Gothic" w:eastAsia="MS Mincho" w:hAnsi="Century Gothic"/>
        </w:rPr>
        <w:t xml:space="preserve"> </w:t>
      </w:r>
      <w:r w:rsidR="00881372" w:rsidRPr="00A9706C">
        <w:rPr>
          <w:rFonts w:ascii="Century Gothic" w:eastAsia="MS Mincho" w:hAnsi="Century Gothic"/>
          <w:b/>
          <w:spacing w:val="-2"/>
          <w:u w:val="single"/>
        </w:rPr>
        <w:t>r</w:t>
      </w:r>
      <w:r w:rsidR="00881372" w:rsidRPr="00A9706C">
        <w:rPr>
          <w:rFonts w:ascii="Century Gothic" w:eastAsia="MS Mincho" w:hAnsi="Century Gothic"/>
          <w:b/>
          <w:u w:val="single"/>
        </w:rPr>
        <w:t>equired</w:t>
      </w:r>
      <w:r w:rsidR="00881372" w:rsidRPr="00A9706C">
        <w:rPr>
          <w:rFonts w:ascii="Century Gothic" w:eastAsia="MS Mincho" w:hAnsi="Century Gothic"/>
        </w:rPr>
        <w:t xml:space="preserve"> </w:t>
      </w:r>
      <w:r w:rsidR="00881372" w:rsidRPr="00A9706C">
        <w:rPr>
          <w:rFonts w:ascii="Century Gothic" w:eastAsia="MS Mincho" w:hAnsi="Century Gothic"/>
          <w:spacing w:val="-3"/>
        </w:rPr>
        <w:t>f</w:t>
      </w:r>
      <w:r w:rsidR="00881372" w:rsidRPr="00A9706C">
        <w:rPr>
          <w:rFonts w:ascii="Century Gothic" w:eastAsia="MS Mincho" w:hAnsi="Century Gothic"/>
        </w:rPr>
        <w:t>or C</w:t>
      </w:r>
      <w:r w:rsidR="00881372" w:rsidRPr="00A9706C">
        <w:rPr>
          <w:rFonts w:ascii="Century Gothic" w:eastAsia="MS Mincho" w:hAnsi="Century Gothic"/>
          <w:spacing w:val="2"/>
        </w:rPr>
        <w:t>O</w:t>
      </w:r>
      <w:r w:rsidR="00881372" w:rsidRPr="00A9706C">
        <w:rPr>
          <w:rFonts w:ascii="Century Gothic" w:eastAsia="MS Mincho" w:hAnsi="Century Gothic"/>
          <w:spacing w:val="-3"/>
        </w:rPr>
        <w:t>A</w:t>
      </w:r>
      <w:r w:rsidR="00881372" w:rsidRPr="00A9706C">
        <w:rPr>
          <w:rFonts w:ascii="Century Gothic" w:eastAsia="MS Mincho" w:hAnsi="Century Gothic"/>
        </w:rPr>
        <w:t>A</w:t>
      </w:r>
      <w:r w:rsidR="00881372" w:rsidRPr="00A9706C">
        <w:rPr>
          <w:rFonts w:ascii="Century Gothic" w:eastAsia="MS Mincho" w:hAnsi="Century Gothic"/>
          <w:spacing w:val="-3"/>
        </w:rPr>
        <w:t xml:space="preserve"> </w:t>
      </w:r>
      <w:r w:rsidR="00881372" w:rsidRPr="00A9706C">
        <w:rPr>
          <w:rFonts w:ascii="Century Gothic" w:eastAsia="MS Mincho" w:hAnsi="Century Gothic"/>
        </w:rPr>
        <w:t>appr</w:t>
      </w:r>
      <w:r w:rsidR="00881372" w:rsidRPr="00A9706C">
        <w:rPr>
          <w:rFonts w:ascii="Century Gothic" w:eastAsia="MS Mincho" w:hAnsi="Century Gothic"/>
          <w:spacing w:val="1"/>
        </w:rPr>
        <w:t>o</w:t>
      </w:r>
      <w:r w:rsidR="00881372" w:rsidRPr="00A9706C">
        <w:rPr>
          <w:rFonts w:ascii="Century Gothic" w:eastAsia="MS Mincho" w:hAnsi="Century Gothic"/>
          <w:spacing w:val="-4"/>
        </w:rPr>
        <w:t>v</w:t>
      </w:r>
      <w:r w:rsidR="00881372" w:rsidRPr="00A9706C">
        <w:rPr>
          <w:rFonts w:ascii="Century Gothic" w:eastAsia="MS Mincho" w:hAnsi="Century Gothic"/>
        </w:rPr>
        <w:t>a</w:t>
      </w:r>
      <w:r w:rsidR="00881372" w:rsidRPr="00A9706C">
        <w:rPr>
          <w:rFonts w:ascii="Century Gothic" w:eastAsia="MS Mincho" w:hAnsi="Century Gothic"/>
          <w:spacing w:val="4"/>
        </w:rPr>
        <w:t>l</w:t>
      </w:r>
      <w:r w:rsidR="00881372" w:rsidRPr="00A9706C">
        <w:rPr>
          <w:rFonts w:ascii="Century Gothic" w:eastAsia="MS Mincho" w:hAnsi="Century Gothic"/>
        </w:rPr>
        <w:t xml:space="preserve">. *PLEASE USE ELECTRONIC SIGNATURE </w:t>
      </w:r>
      <w:r w:rsidR="00881372" w:rsidRPr="00A9706C">
        <w:rPr>
          <w:rFonts w:ascii="Century Gothic" w:hAnsi="Century Gothic"/>
          <w:b/>
        </w:rPr>
        <w:t>(Email approval or PDF scan of signature.</w:t>
      </w:r>
    </w:p>
    <w:p w14:paraId="33CDE4DA" w14:textId="77777777" w:rsidR="00881372" w:rsidRPr="00A9706C" w:rsidRDefault="00881372" w:rsidP="00E13D1B">
      <w:pPr>
        <w:rPr>
          <w:rFonts w:ascii="Century Gothic" w:hAnsi="Century Gothic"/>
        </w:rPr>
      </w:pPr>
    </w:p>
    <w:p w14:paraId="7CD150A4" w14:textId="77777777" w:rsidR="00E13D1B" w:rsidRPr="00A9706C" w:rsidRDefault="00E13D1B" w:rsidP="00E13D1B">
      <w:pPr>
        <w:rPr>
          <w:rFonts w:ascii="Century Gothic" w:hAnsi="Century Gothic"/>
        </w:rPr>
      </w:pPr>
    </w:p>
    <w:p w14:paraId="050F8E6E" w14:textId="77777777" w:rsidR="00A43D97" w:rsidRPr="00A9706C" w:rsidRDefault="00E13D1B" w:rsidP="00E13D1B">
      <w:pPr>
        <w:rPr>
          <w:rFonts w:ascii="Century Gothic" w:hAnsi="Century Gothic"/>
        </w:rPr>
      </w:pPr>
      <w:r w:rsidRPr="00A9706C">
        <w:rPr>
          <w:rFonts w:ascii="Century Gothic" w:hAnsi="Century Gothic"/>
        </w:rPr>
        <w:t>______________________________</w:t>
      </w:r>
      <w:r w:rsidR="00A43D97" w:rsidRPr="00A9706C">
        <w:rPr>
          <w:rFonts w:ascii="Century Gothic" w:hAnsi="Century Gothic"/>
        </w:rPr>
        <w:t>____</w:t>
      </w:r>
      <w:r w:rsidRPr="00A9706C">
        <w:rPr>
          <w:rFonts w:ascii="Century Gothic" w:hAnsi="Century Gothic"/>
        </w:rPr>
        <w:tab/>
      </w:r>
      <w:r w:rsidR="00A43D97" w:rsidRPr="00A9706C">
        <w:rPr>
          <w:rFonts w:ascii="Century Gothic" w:hAnsi="Century Gothic"/>
        </w:rPr>
        <w:t xml:space="preserve"> </w:t>
      </w:r>
      <w:r w:rsidRPr="00A9706C">
        <w:rPr>
          <w:rFonts w:ascii="Century Gothic" w:hAnsi="Century Gothic"/>
        </w:rPr>
        <w:t>_____________________</w:t>
      </w:r>
      <w:r w:rsidR="00A43D97" w:rsidRPr="00A9706C">
        <w:rPr>
          <w:rFonts w:ascii="Century Gothic" w:hAnsi="Century Gothic"/>
        </w:rPr>
        <w:t>__</w:t>
      </w:r>
    </w:p>
    <w:p w14:paraId="40D7C656" w14:textId="77777777" w:rsidR="00E13D1B" w:rsidRPr="00A9706C" w:rsidRDefault="00E13D1B" w:rsidP="00E13D1B">
      <w:pPr>
        <w:rPr>
          <w:rFonts w:ascii="Century Gothic" w:hAnsi="Century Gothic"/>
        </w:rPr>
      </w:pPr>
      <w:r w:rsidRPr="00A9706C">
        <w:rPr>
          <w:rFonts w:ascii="Century Gothic" w:hAnsi="Century Gothic"/>
        </w:rPr>
        <w:t xml:space="preserve">FSEM Instructor </w:t>
      </w:r>
      <w:r w:rsidR="00A43D97" w:rsidRPr="00A9706C">
        <w:rPr>
          <w:rFonts w:ascii="Century Gothic" w:hAnsi="Century Gothic"/>
        </w:rPr>
        <w:t>Signature</w:t>
      </w:r>
      <w:r w:rsidRPr="00A9706C">
        <w:rPr>
          <w:rFonts w:ascii="Century Gothic" w:hAnsi="Century Gothic"/>
        </w:rPr>
        <w:tab/>
      </w:r>
      <w:r w:rsidRPr="00A9706C">
        <w:rPr>
          <w:rFonts w:ascii="Century Gothic" w:hAnsi="Century Gothic"/>
        </w:rPr>
        <w:tab/>
      </w:r>
      <w:r w:rsidRPr="00A9706C">
        <w:rPr>
          <w:rFonts w:ascii="Century Gothic" w:hAnsi="Century Gothic"/>
        </w:rPr>
        <w:tab/>
      </w:r>
      <w:r w:rsidR="00A43D97" w:rsidRPr="00A9706C">
        <w:rPr>
          <w:rFonts w:ascii="Century Gothic" w:hAnsi="Century Gothic"/>
        </w:rPr>
        <w:tab/>
      </w:r>
      <w:r w:rsidR="00A43D97" w:rsidRPr="00A9706C">
        <w:rPr>
          <w:rFonts w:ascii="Century Gothic" w:hAnsi="Century Gothic"/>
        </w:rPr>
        <w:tab/>
      </w:r>
      <w:r w:rsidR="00A43D97" w:rsidRPr="00A9706C">
        <w:rPr>
          <w:rFonts w:ascii="Century Gothic" w:hAnsi="Century Gothic"/>
        </w:rPr>
        <w:tab/>
      </w:r>
      <w:r w:rsidRPr="00A9706C">
        <w:rPr>
          <w:rFonts w:ascii="Century Gothic" w:hAnsi="Century Gothic"/>
        </w:rPr>
        <w:t>Date</w:t>
      </w:r>
    </w:p>
    <w:p w14:paraId="30E0A9CF" w14:textId="77777777" w:rsidR="00A43D97" w:rsidRPr="00A9706C" w:rsidRDefault="00A43D97" w:rsidP="00E13D1B">
      <w:pPr>
        <w:rPr>
          <w:rFonts w:ascii="Century Gothic" w:hAnsi="Century Gothic"/>
        </w:rPr>
      </w:pPr>
    </w:p>
    <w:p w14:paraId="35DF3880" w14:textId="77777777" w:rsidR="00A43D97" w:rsidRPr="00A9706C" w:rsidRDefault="00A43D97" w:rsidP="00A43D97">
      <w:pPr>
        <w:rPr>
          <w:rFonts w:ascii="Century Gothic" w:hAnsi="Century Gothic"/>
        </w:rPr>
      </w:pPr>
      <w:r w:rsidRPr="00A9706C">
        <w:rPr>
          <w:rFonts w:ascii="Century Gothic" w:hAnsi="Century Gothic"/>
        </w:rPr>
        <w:t>____________________________________________________________</w:t>
      </w:r>
    </w:p>
    <w:p w14:paraId="4F875938" w14:textId="77777777" w:rsidR="00A43D97" w:rsidRPr="00A9706C" w:rsidRDefault="00A43D97" w:rsidP="00A43D97">
      <w:pPr>
        <w:rPr>
          <w:rFonts w:ascii="Century Gothic" w:hAnsi="Century Gothic"/>
        </w:rPr>
      </w:pPr>
      <w:r w:rsidRPr="00A9706C">
        <w:rPr>
          <w:rFonts w:ascii="Century Gothic" w:hAnsi="Century Gothic"/>
        </w:rPr>
        <w:t>Print Name of FSEM Instructor</w:t>
      </w:r>
      <w:r w:rsidRPr="00A9706C">
        <w:rPr>
          <w:rFonts w:ascii="Century Gothic" w:hAnsi="Century Gothic"/>
        </w:rPr>
        <w:tab/>
      </w:r>
      <w:r w:rsidRPr="00A9706C">
        <w:rPr>
          <w:rFonts w:ascii="Century Gothic" w:hAnsi="Century Gothic"/>
        </w:rPr>
        <w:tab/>
      </w:r>
    </w:p>
    <w:p w14:paraId="1676A791" w14:textId="77777777" w:rsidR="00E13D1B" w:rsidRPr="00A9706C" w:rsidRDefault="00E13D1B" w:rsidP="00E13D1B">
      <w:pPr>
        <w:rPr>
          <w:rFonts w:ascii="Century Gothic" w:hAnsi="Century Gothic"/>
        </w:rPr>
      </w:pPr>
    </w:p>
    <w:p w14:paraId="61072091" w14:textId="77777777" w:rsidR="00E13D1B" w:rsidRPr="00A9706C" w:rsidRDefault="00E13D1B" w:rsidP="00E13D1B">
      <w:pPr>
        <w:rPr>
          <w:rFonts w:ascii="Century Gothic" w:hAnsi="Century Gothic"/>
        </w:rPr>
      </w:pPr>
      <w:r w:rsidRPr="00A9706C">
        <w:rPr>
          <w:rFonts w:ascii="Century Gothic" w:hAnsi="Century Gothic"/>
        </w:rPr>
        <w:t>______________________________</w:t>
      </w:r>
      <w:r w:rsidR="00A43D97" w:rsidRPr="00A9706C">
        <w:rPr>
          <w:rFonts w:ascii="Century Gothic" w:hAnsi="Century Gothic"/>
        </w:rPr>
        <w:t>____</w:t>
      </w:r>
      <w:r w:rsidRPr="00A9706C">
        <w:rPr>
          <w:rFonts w:ascii="Century Gothic" w:hAnsi="Century Gothic"/>
        </w:rPr>
        <w:tab/>
      </w:r>
      <w:r w:rsidR="00A43D97" w:rsidRPr="00A9706C">
        <w:rPr>
          <w:rFonts w:ascii="Century Gothic" w:hAnsi="Century Gothic"/>
        </w:rPr>
        <w:t xml:space="preserve"> </w:t>
      </w:r>
      <w:r w:rsidRPr="00A9706C">
        <w:rPr>
          <w:rFonts w:ascii="Century Gothic" w:hAnsi="Century Gothic"/>
        </w:rPr>
        <w:t>____________________</w:t>
      </w:r>
      <w:r w:rsidR="00A43D97" w:rsidRPr="00A9706C">
        <w:rPr>
          <w:rFonts w:ascii="Century Gothic" w:hAnsi="Century Gothic"/>
        </w:rPr>
        <w:t>___</w:t>
      </w:r>
    </w:p>
    <w:p w14:paraId="69795209" w14:textId="77777777" w:rsidR="00E13D1B" w:rsidRPr="00A9706C" w:rsidRDefault="00E13D1B" w:rsidP="00E13D1B">
      <w:pPr>
        <w:rPr>
          <w:rFonts w:ascii="Century Gothic" w:hAnsi="Century Gothic"/>
        </w:rPr>
      </w:pPr>
      <w:r w:rsidRPr="00A9706C">
        <w:rPr>
          <w:rFonts w:ascii="Century Gothic" w:hAnsi="Century Gothic"/>
        </w:rPr>
        <w:t>Instructor’s Dept/Program Chair</w:t>
      </w:r>
      <w:r w:rsidR="00A43D97" w:rsidRPr="00A9706C">
        <w:rPr>
          <w:rFonts w:ascii="Century Gothic" w:hAnsi="Century Gothic"/>
        </w:rPr>
        <w:t xml:space="preserve"> Signature</w:t>
      </w:r>
      <w:r w:rsidRPr="00A9706C">
        <w:rPr>
          <w:rFonts w:ascii="Century Gothic" w:hAnsi="Century Gothic"/>
        </w:rPr>
        <w:tab/>
      </w:r>
      <w:r w:rsidRPr="00A9706C">
        <w:rPr>
          <w:rFonts w:ascii="Century Gothic" w:hAnsi="Century Gothic"/>
        </w:rPr>
        <w:tab/>
      </w:r>
      <w:r w:rsidR="00A43D97" w:rsidRPr="00A9706C">
        <w:rPr>
          <w:rFonts w:ascii="Century Gothic" w:hAnsi="Century Gothic"/>
        </w:rPr>
        <w:tab/>
      </w:r>
      <w:r w:rsidR="00A43D97" w:rsidRPr="00A9706C">
        <w:rPr>
          <w:rFonts w:ascii="Century Gothic" w:hAnsi="Century Gothic"/>
        </w:rPr>
        <w:tab/>
      </w:r>
      <w:r w:rsidRPr="00A9706C">
        <w:rPr>
          <w:rFonts w:ascii="Century Gothic" w:hAnsi="Century Gothic"/>
        </w:rPr>
        <w:t>Date</w:t>
      </w:r>
    </w:p>
    <w:p w14:paraId="6E4D0AAB" w14:textId="77777777" w:rsidR="00E13D1B" w:rsidRPr="00A9706C" w:rsidRDefault="00E13D1B" w:rsidP="00E13D1B">
      <w:pPr>
        <w:rPr>
          <w:rFonts w:ascii="Century Gothic" w:hAnsi="Century Gothic"/>
        </w:rPr>
      </w:pPr>
    </w:p>
    <w:p w14:paraId="1C9F3570" w14:textId="77777777" w:rsidR="00A43D97" w:rsidRPr="00A9706C" w:rsidRDefault="00A43D97" w:rsidP="00A43D97">
      <w:pPr>
        <w:rPr>
          <w:rFonts w:ascii="Century Gothic" w:hAnsi="Century Gothic"/>
        </w:rPr>
      </w:pPr>
      <w:r w:rsidRPr="00A9706C">
        <w:rPr>
          <w:rFonts w:ascii="Century Gothic" w:hAnsi="Century Gothic"/>
        </w:rPr>
        <w:t>____________________________________________________________</w:t>
      </w:r>
    </w:p>
    <w:p w14:paraId="7AD6FDD9" w14:textId="77777777" w:rsidR="00A359F2" w:rsidRDefault="00A43D97" w:rsidP="00A43D97">
      <w:pPr>
        <w:rPr>
          <w:rFonts w:ascii="Century Gothic" w:hAnsi="Century Gothic"/>
        </w:rPr>
      </w:pPr>
      <w:r w:rsidRPr="00A9706C">
        <w:rPr>
          <w:rFonts w:ascii="Century Gothic" w:hAnsi="Century Gothic"/>
        </w:rPr>
        <w:t>Print Name of Instructor’s Dept/Program Chair</w:t>
      </w:r>
      <w:r w:rsidRPr="00A9706C">
        <w:rPr>
          <w:rFonts w:ascii="Century Gothic" w:hAnsi="Century Gothic"/>
        </w:rPr>
        <w:tab/>
      </w:r>
    </w:p>
    <w:p w14:paraId="22D1D225" w14:textId="191CA447" w:rsidR="00A43D97" w:rsidRPr="00A9706C" w:rsidRDefault="00A43D97" w:rsidP="00A43D97">
      <w:pPr>
        <w:rPr>
          <w:rFonts w:ascii="Century Gothic" w:hAnsi="Century Gothic"/>
        </w:rPr>
      </w:pPr>
      <w:r w:rsidRPr="00A9706C">
        <w:rPr>
          <w:rFonts w:ascii="Century Gothic" w:hAnsi="Century Gothic"/>
        </w:rPr>
        <w:tab/>
      </w:r>
      <w:r w:rsidRPr="00A9706C">
        <w:rPr>
          <w:rFonts w:ascii="Century Gothic" w:hAnsi="Century Gothic"/>
        </w:rPr>
        <w:tab/>
      </w:r>
      <w:r w:rsidRPr="00A9706C">
        <w:rPr>
          <w:rFonts w:ascii="Century Gothic" w:hAnsi="Century Gothic"/>
        </w:rPr>
        <w:tab/>
      </w:r>
    </w:p>
    <w:p w14:paraId="6677A1B7" w14:textId="77777777" w:rsidR="00A43D97" w:rsidRPr="00A9706C" w:rsidRDefault="00A43D97" w:rsidP="00E13D1B">
      <w:pPr>
        <w:rPr>
          <w:rFonts w:ascii="Century Gothic" w:hAnsi="Century Gothic"/>
        </w:rPr>
      </w:pPr>
    </w:p>
    <w:p w14:paraId="1683E63D" w14:textId="658E14B7" w:rsidR="00A43D97" w:rsidRPr="00A9706C" w:rsidRDefault="00A43D97" w:rsidP="00A43D97">
      <w:pPr>
        <w:rPr>
          <w:rFonts w:ascii="Century Gothic" w:hAnsi="Century Gothic"/>
        </w:rPr>
      </w:pPr>
      <w:r w:rsidRPr="00A9706C">
        <w:rPr>
          <w:rFonts w:ascii="Century Gothic" w:hAnsi="Century Gothic"/>
        </w:rPr>
        <w:t>___________________________________________________</w:t>
      </w:r>
    </w:p>
    <w:p w14:paraId="5D247632" w14:textId="77777777" w:rsidR="00A43D97" w:rsidRPr="00A9706C" w:rsidRDefault="00A43D97" w:rsidP="00A43D97">
      <w:pPr>
        <w:rPr>
          <w:rFonts w:ascii="Century Gothic" w:hAnsi="Century Gothic"/>
        </w:rPr>
      </w:pPr>
      <w:r w:rsidRPr="00A9706C">
        <w:rPr>
          <w:rFonts w:ascii="Century Gothic" w:hAnsi="Century Gothic"/>
        </w:rPr>
        <w:t>Print Name of Instructor’s Dept/Program</w:t>
      </w:r>
      <w:r w:rsidRPr="00A9706C">
        <w:rPr>
          <w:rFonts w:ascii="Century Gothic" w:hAnsi="Century Gothic"/>
        </w:rPr>
        <w:tab/>
      </w:r>
    </w:p>
    <w:p w14:paraId="5AD7334E" w14:textId="77777777" w:rsidR="00E13D1B" w:rsidRPr="00A9706C" w:rsidRDefault="00E13D1B" w:rsidP="00E13D1B">
      <w:pPr>
        <w:rPr>
          <w:rFonts w:ascii="Century Gothic" w:hAnsi="Century Gothic"/>
        </w:rPr>
      </w:pPr>
    </w:p>
    <w:p w14:paraId="0CD81AB2" w14:textId="77777777" w:rsidR="00E13D1B" w:rsidRPr="00A9706C" w:rsidRDefault="00E13D1B" w:rsidP="00E13D1B">
      <w:pPr>
        <w:rPr>
          <w:rFonts w:ascii="Century Gothic" w:hAnsi="Century Gothic"/>
        </w:rPr>
      </w:pPr>
      <w:r w:rsidRPr="00A9706C">
        <w:rPr>
          <w:rFonts w:ascii="Century Gothic" w:hAnsi="Century Gothic"/>
        </w:rPr>
        <w:t>______________________________________</w:t>
      </w:r>
    </w:p>
    <w:p w14:paraId="5984CC98" w14:textId="77777777" w:rsidR="00E13D1B" w:rsidRPr="00A9706C" w:rsidRDefault="00E13D1B" w:rsidP="00E13D1B">
      <w:pPr>
        <w:rPr>
          <w:rFonts w:ascii="Century Gothic" w:hAnsi="Century Gothic"/>
        </w:rPr>
      </w:pPr>
      <w:r w:rsidRPr="00A9706C">
        <w:rPr>
          <w:rFonts w:ascii="Century Gothic" w:hAnsi="Century Gothic"/>
        </w:rPr>
        <w:t>Associate Dean of Faculty for the FY Program</w:t>
      </w:r>
    </w:p>
    <w:p w14:paraId="56A9CA52" w14:textId="77777777" w:rsidR="00E13D1B" w:rsidRPr="00A9706C" w:rsidRDefault="00E13D1B" w:rsidP="00E13D1B">
      <w:pPr>
        <w:rPr>
          <w:rFonts w:ascii="Century Gothic" w:hAnsi="Century Gothic"/>
        </w:rPr>
      </w:pPr>
    </w:p>
    <w:p w14:paraId="4AC3833B" w14:textId="77777777" w:rsidR="00E13D1B" w:rsidRPr="00A9706C" w:rsidRDefault="00E13D1B" w:rsidP="00E13D1B">
      <w:pPr>
        <w:rPr>
          <w:rFonts w:ascii="Century Gothic" w:hAnsi="Century Gothic"/>
        </w:rPr>
      </w:pPr>
    </w:p>
    <w:p w14:paraId="498E474C" w14:textId="77777777" w:rsidR="00E13D1B" w:rsidRPr="00A9706C" w:rsidRDefault="00E13D1B" w:rsidP="00E13D1B">
      <w:pPr>
        <w:rPr>
          <w:rFonts w:ascii="Century Gothic" w:hAnsi="Century Gothic"/>
        </w:rPr>
      </w:pPr>
    </w:p>
    <w:p w14:paraId="725218C8" w14:textId="77777777" w:rsidR="00E13D1B" w:rsidRPr="00A9706C" w:rsidRDefault="00E13D1B" w:rsidP="00E13D1B">
      <w:pPr>
        <w:rPr>
          <w:rFonts w:ascii="Century Gothic" w:hAnsi="Century Gothic"/>
        </w:rPr>
      </w:pPr>
      <w:r w:rsidRPr="00A9706C">
        <w:rPr>
          <w:rFonts w:ascii="Century Gothic" w:hAnsi="Century Gothic"/>
        </w:rPr>
        <w:t>D. Action of the Committee on Academic Affairs:</w:t>
      </w:r>
    </w:p>
    <w:p w14:paraId="528D9941" w14:textId="77777777" w:rsidR="00E13D1B" w:rsidRPr="00A9706C" w:rsidRDefault="00E13D1B" w:rsidP="00E13D1B">
      <w:pPr>
        <w:rPr>
          <w:rFonts w:ascii="Century Gothic" w:hAnsi="Century Gothic"/>
        </w:rPr>
      </w:pPr>
    </w:p>
    <w:p w14:paraId="1D3D4255" w14:textId="77777777" w:rsidR="00E13D1B" w:rsidRPr="00A9706C" w:rsidRDefault="00E13D1B" w:rsidP="00E13D1B">
      <w:pPr>
        <w:rPr>
          <w:rFonts w:ascii="Century Gothic" w:hAnsi="Century Gothic"/>
        </w:rPr>
      </w:pPr>
      <w:r w:rsidRPr="00A9706C">
        <w:rPr>
          <w:rFonts w:ascii="Century Gothic" w:hAnsi="Century Gothic"/>
        </w:rPr>
        <w:tab/>
        <w:t>Approved ___________</w:t>
      </w:r>
      <w:r w:rsidRPr="00A9706C">
        <w:rPr>
          <w:rFonts w:ascii="Century Gothic" w:hAnsi="Century Gothic"/>
        </w:rPr>
        <w:tab/>
      </w:r>
      <w:r w:rsidRPr="00A9706C">
        <w:rPr>
          <w:rFonts w:ascii="Century Gothic" w:hAnsi="Century Gothic"/>
        </w:rPr>
        <w:tab/>
        <w:t>Not Approved ____________</w:t>
      </w:r>
    </w:p>
    <w:p w14:paraId="52268A0C" w14:textId="77777777" w:rsidR="00E13D1B" w:rsidRPr="00A9706C" w:rsidRDefault="00E13D1B" w:rsidP="00E13D1B">
      <w:pPr>
        <w:rPr>
          <w:rFonts w:ascii="Century Gothic" w:hAnsi="Century Gothic"/>
        </w:rPr>
      </w:pPr>
    </w:p>
    <w:p w14:paraId="2B8AE007" w14:textId="77777777" w:rsidR="00E13D1B" w:rsidRPr="00A9706C" w:rsidRDefault="00E13D1B" w:rsidP="00E13D1B">
      <w:pPr>
        <w:rPr>
          <w:rFonts w:ascii="Century Gothic" w:hAnsi="Century Gothic"/>
        </w:rPr>
      </w:pPr>
      <w:r w:rsidRPr="00A9706C">
        <w:rPr>
          <w:rFonts w:ascii="Century Gothic" w:hAnsi="Century Gothic"/>
        </w:rPr>
        <w:tab/>
        <w:t>Revise and resubmit ____________</w:t>
      </w:r>
    </w:p>
    <w:p w14:paraId="09C13514" w14:textId="77777777" w:rsidR="00E13D1B" w:rsidRPr="00A9706C" w:rsidRDefault="00E13D1B" w:rsidP="00E13D1B">
      <w:pPr>
        <w:rPr>
          <w:rFonts w:ascii="Century Gothic" w:hAnsi="Century Gothic"/>
        </w:rPr>
      </w:pPr>
    </w:p>
    <w:p w14:paraId="541DED26" w14:textId="5E149EB2" w:rsidR="00E13D1B" w:rsidRPr="00A9706C" w:rsidRDefault="00E13D1B" w:rsidP="00E13D1B">
      <w:pPr>
        <w:rPr>
          <w:rFonts w:ascii="Century Gothic" w:hAnsi="Century Gothic"/>
        </w:rPr>
      </w:pPr>
      <w:r w:rsidRPr="00A9706C">
        <w:rPr>
          <w:rFonts w:ascii="Century Gothic" w:hAnsi="Century Gothic"/>
        </w:rPr>
        <w:t>_________________________________________</w:t>
      </w:r>
      <w:r w:rsidRPr="00A9706C">
        <w:rPr>
          <w:rFonts w:ascii="Century Gothic" w:hAnsi="Century Gothic"/>
        </w:rPr>
        <w:tab/>
      </w:r>
      <w:r w:rsidRPr="00A9706C">
        <w:rPr>
          <w:rFonts w:ascii="Century Gothic" w:hAnsi="Century Gothic"/>
        </w:rPr>
        <w:tab/>
      </w:r>
      <w:r w:rsidR="00592B33" w:rsidRPr="00A9706C">
        <w:rPr>
          <w:rFonts w:ascii="Century Gothic" w:hAnsi="Century Gothic"/>
        </w:rPr>
        <w:tab/>
      </w:r>
      <w:r w:rsidRPr="00A9706C">
        <w:rPr>
          <w:rFonts w:ascii="Century Gothic" w:hAnsi="Century Gothic"/>
        </w:rPr>
        <w:t>_______________</w:t>
      </w:r>
    </w:p>
    <w:p w14:paraId="1B1F9D14" w14:textId="77777777" w:rsidR="00E13D1B" w:rsidRPr="00A9706C" w:rsidRDefault="00E13D1B" w:rsidP="00E13D1B">
      <w:pPr>
        <w:rPr>
          <w:rFonts w:ascii="Century Gothic" w:hAnsi="Century Gothic"/>
        </w:rPr>
      </w:pPr>
      <w:r w:rsidRPr="00A9706C">
        <w:rPr>
          <w:rFonts w:ascii="Century Gothic" w:hAnsi="Century Gothic"/>
        </w:rPr>
        <w:t>(Signature) Chair, Committee on Academic Affairs</w:t>
      </w:r>
      <w:r w:rsidRPr="00A9706C">
        <w:rPr>
          <w:rFonts w:ascii="Century Gothic" w:hAnsi="Century Gothic"/>
        </w:rPr>
        <w:tab/>
      </w:r>
      <w:r w:rsidRPr="00A9706C">
        <w:rPr>
          <w:rFonts w:ascii="Century Gothic" w:hAnsi="Century Gothic"/>
        </w:rPr>
        <w:tab/>
        <w:t>Date</w:t>
      </w:r>
    </w:p>
    <w:p w14:paraId="26D9CCAD" w14:textId="77777777" w:rsidR="00E13D1B" w:rsidRPr="00A9706C" w:rsidRDefault="00E13D1B" w:rsidP="00E13D1B">
      <w:pPr>
        <w:rPr>
          <w:rFonts w:ascii="Century Gothic" w:hAnsi="Century Gothic"/>
        </w:rPr>
      </w:pPr>
    </w:p>
    <w:p w14:paraId="0C8DDC79" w14:textId="77777777" w:rsidR="00FC579E" w:rsidRPr="00A9706C" w:rsidRDefault="00E13D1B" w:rsidP="00E13D1B">
      <w:pPr>
        <w:rPr>
          <w:rFonts w:ascii="Century Gothic" w:hAnsi="Century Gothic"/>
        </w:rPr>
      </w:pPr>
      <w:r w:rsidRPr="00A9706C">
        <w:rPr>
          <w:rFonts w:ascii="Century Gothic" w:hAnsi="Century Gothic"/>
        </w:rPr>
        <w:t>Additional Remarks:</w:t>
      </w:r>
    </w:p>
    <w:p w14:paraId="394FB658" w14:textId="77777777" w:rsidR="00FC579E" w:rsidRPr="00A9706C" w:rsidRDefault="00FC579E" w:rsidP="00E722B5">
      <w:pPr>
        <w:rPr>
          <w:rFonts w:ascii="Century Gothic" w:hAnsi="Century Gothic"/>
          <w:b/>
          <w:u w:val="single"/>
        </w:rPr>
      </w:pPr>
      <w:r w:rsidRPr="00A9706C">
        <w:rPr>
          <w:rFonts w:ascii="Century Gothic" w:hAnsi="Century Gothic"/>
        </w:rPr>
        <w:br w:type="page"/>
      </w:r>
      <w:r w:rsidR="00840689" w:rsidRPr="00A9706C">
        <w:rPr>
          <w:rFonts w:ascii="Century Gothic" w:hAnsi="Century Gothic"/>
          <w:b/>
          <w:u w:val="single"/>
        </w:rPr>
        <w:lastRenderedPageBreak/>
        <w:t>Appendix</w:t>
      </w:r>
      <w:r w:rsidR="00422D96" w:rsidRPr="00A9706C">
        <w:rPr>
          <w:rFonts w:ascii="Century Gothic" w:hAnsi="Century Gothic"/>
          <w:b/>
          <w:u w:val="single"/>
        </w:rPr>
        <w:t xml:space="preserve"> 1</w:t>
      </w:r>
      <w:r w:rsidR="00840689" w:rsidRPr="00A9706C">
        <w:rPr>
          <w:rFonts w:ascii="Century Gothic" w:hAnsi="Century Gothic"/>
          <w:b/>
          <w:u w:val="single"/>
        </w:rPr>
        <w:t xml:space="preserve">: </w:t>
      </w:r>
      <w:r w:rsidRPr="00A9706C">
        <w:rPr>
          <w:rFonts w:ascii="Century Gothic" w:hAnsi="Century Gothic"/>
          <w:b/>
          <w:u w:val="single"/>
        </w:rPr>
        <w:t>FSEM Program Course Design Guidelines</w:t>
      </w:r>
    </w:p>
    <w:p w14:paraId="4A85E464" w14:textId="77777777" w:rsidR="00E722B5" w:rsidRPr="00A9706C" w:rsidRDefault="00E722B5" w:rsidP="00E722B5">
      <w:pPr>
        <w:rPr>
          <w:rFonts w:ascii="Century Gothic" w:hAnsi="Century Gothic"/>
          <w:color w:val="000000" w:themeColor="text1"/>
        </w:rPr>
      </w:pPr>
      <w:r w:rsidRPr="00A9706C">
        <w:rPr>
          <w:rFonts w:ascii="Century Gothic" w:hAnsi="Century Gothic"/>
          <w:color w:val="000000" w:themeColor="text1"/>
        </w:rPr>
        <w:t xml:space="preserve">These overarching goals were then articulated as the following Guidelines for FSEM Course Design, in place since approval by </w:t>
      </w:r>
      <w:proofErr w:type="spellStart"/>
      <w:r w:rsidRPr="00A9706C">
        <w:rPr>
          <w:rFonts w:ascii="Century Gothic" w:hAnsi="Century Gothic"/>
          <w:color w:val="000000" w:themeColor="text1"/>
        </w:rPr>
        <w:t>CoAA</w:t>
      </w:r>
      <w:proofErr w:type="spellEnd"/>
      <w:r w:rsidRPr="00A9706C">
        <w:rPr>
          <w:rFonts w:ascii="Century Gothic" w:hAnsi="Century Gothic"/>
          <w:color w:val="000000" w:themeColor="text1"/>
        </w:rPr>
        <w:t xml:space="preserve"> in 2017, and revised and approved again in Spring 2021.</w:t>
      </w:r>
    </w:p>
    <w:p w14:paraId="0C1ABFCF" w14:textId="77777777" w:rsidR="00E722B5" w:rsidRPr="00A9706C" w:rsidRDefault="00E722B5" w:rsidP="00E722B5">
      <w:pPr>
        <w:rPr>
          <w:rFonts w:ascii="Century Gothic" w:hAnsi="Century Gothic"/>
          <w:color w:val="000000" w:themeColor="text1"/>
        </w:rPr>
      </w:pPr>
    </w:p>
    <w:p w14:paraId="793D1C0C" w14:textId="77777777" w:rsidR="00E722B5" w:rsidRPr="00A9706C" w:rsidRDefault="00E722B5" w:rsidP="00E722B5">
      <w:pPr>
        <w:rPr>
          <w:rFonts w:ascii="Century Gothic" w:hAnsi="Century Gothic"/>
          <w:b/>
          <w:bCs/>
          <w:color w:val="000000" w:themeColor="text1"/>
        </w:rPr>
      </w:pPr>
      <w:r w:rsidRPr="00A9706C">
        <w:rPr>
          <w:rFonts w:ascii="Century Gothic" w:hAnsi="Century Gothic"/>
          <w:b/>
          <w:bCs/>
          <w:color w:val="000000" w:themeColor="text1"/>
        </w:rPr>
        <w:t xml:space="preserve">All FSEM courses should: </w:t>
      </w:r>
    </w:p>
    <w:p w14:paraId="3869ECE0" w14:textId="77777777" w:rsidR="00E722B5" w:rsidRPr="00A9706C" w:rsidRDefault="00E722B5" w:rsidP="00E722B5">
      <w:pPr>
        <w:pStyle w:val="ListParagraph"/>
        <w:numPr>
          <w:ilvl w:val="0"/>
          <w:numId w:val="9"/>
        </w:numPr>
        <w:ind w:left="1080"/>
        <w:rPr>
          <w:rFonts w:ascii="Century Gothic" w:eastAsia="Times New Roman" w:hAnsi="Century Gothic"/>
          <w:color w:val="000000" w:themeColor="text1"/>
        </w:rPr>
      </w:pPr>
      <w:r w:rsidRPr="00A9706C">
        <w:rPr>
          <w:rFonts w:ascii="Century Gothic" w:eastAsia="Times New Roman" w:hAnsi="Century Gothic"/>
          <w:color w:val="000000" w:themeColor="text1"/>
        </w:rPr>
        <w:t>Enact advising, teaching, and learning methodologies that provide all students with an educational environment in which they are respected, valued, and supported.</w:t>
      </w:r>
    </w:p>
    <w:p w14:paraId="52B1123C" w14:textId="77777777" w:rsidR="00E722B5" w:rsidRPr="00A9706C" w:rsidRDefault="00E722B5" w:rsidP="00E722B5">
      <w:pPr>
        <w:pStyle w:val="ListParagraph"/>
        <w:numPr>
          <w:ilvl w:val="0"/>
          <w:numId w:val="9"/>
        </w:numPr>
        <w:ind w:left="1080"/>
        <w:rPr>
          <w:rFonts w:ascii="Century Gothic" w:eastAsia="Times New Roman" w:hAnsi="Century Gothic"/>
          <w:color w:val="000000" w:themeColor="text1"/>
        </w:rPr>
      </w:pPr>
      <w:r w:rsidRPr="00A9706C">
        <w:rPr>
          <w:rFonts w:ascii="Century Gothic" w:eastAsia="Times New Roman" w:hAnsi="Century Gothic"/>
          <w:color w:val="000000" w:themeColor="text1"/>
        </w:rPr>
        <w:t>Emphasize equally content, skills and scholarly habits of mind:</w:t>
      </w:r>
    </w:p>
    <w:p w14:paraId="6E155EDC" w14:textId="77777777" w:rsidR="00E722B5" w:rsidRPr="00A9706C" w:rsidRDefault="00E722B5" w:rsidP="00E722B5">
      <w:pPr>
        <w:pStyle w:val="ListParagraph"/>
        <w:numPr>
          <w:ilvl w:val="1"/>
          <w:numId w:val="9"/>
        </w:numPr>
        <w:rPr>
          <w:rFonts w:ascii="Century Gothic" w:eastAsia="Times New Roman" w:hAnsi="Century Gothic"/>
          <w:color w:val="000000" w:themeColor="text1"/>
        </w:rPr>
      </w:pPr>
      <w:r w:rsidRPr="00A9706C">
        <w:rPr>
          <w:rFonts w:ascii="Century Gothic" w:eastAsia="Times New Roman" w:hAnsi="Century Gothic"/>
          <w:color w:val="000000" w:themeColor="text1"/>
        </w:rPr>
        <w:t>The FSEM Learning Objectives framework, below, can help make this approach clear.</w:t>
      </w:r>
    </w:p>
    <w:p w14:paraId="44E520AC" w14:textId="77777777" w:rsidR="00E722B5" w:rsidRPr="00A9706C" w:rsidRDefault="00E722B5" w:rsidP="00E722B5">
      <w:pPr>
        <w:pStyle w:val="ListParagraph"/>
        <w:numPr>
          <w:ilvl w:val="1"/>
          <w:numId w:val="9"/>
        </w:numPr>
        <w:rPr>
          <w:rFonts w:ascii="Century Gothic" w:eastAsia="Times New Roman" w:hAnsi="Century Gothic"/>
          <w:color w:val="000000" w:themeColor="text1"/>
        </w:rPr>
      </w:pPr>
      <w:r w:rsidRPr="00A9706C">
        <w:rPr>
          <w:rFonts w:ascii="Century Gothic" w:eastAsia="Times New Roman" w:hAnsi="Century Gothic"/>
          <w:color w:val="000000" w:themeColor="text1"/>
        </w:rPr>
        <w:t>Build into the course both explicit academic advising to help students understand HWS academic norms/policies and implicit academic mentoring to help students acquire scholarly habits of mind.</w:t>
      </w:r>
    </w:p>
    <w:p w14:paraId="25233EFA" w14:textId="77777777" w:rsidR="00E722B5" w:rsidRPr="00A9706C" w:rsidRDefault="00E722B5" w:rsidP="00E722B5">
      <w:pPr>
        <w:pStyle w:val="ListParagraph"/>
        <w:numPr>
          <w:ilvl w:val="0"/>
          <w:numId w:val="9"/>
        </w:numPr>
        <w:ind w:left="1080"/>
        <w:rPr>
          <w:rFonts w:ascii="Century Gothic" w:eastAsia="Times New Roman" w:hAnsi="Century Gothic"/>
          <w:color w:val="000000" w:themeColor="text1"/>
        </w:rPr>
      </w:pPr>
      <w:r w:rsidRPr="00A9706C">
        <w:rPr>
          <w:rFonts w:ascii="Century Gothic" w:eastAsia="Times New Roman" w:hAnsi="Century Gothic"/>
          <w:color w:val="000000" w:themeColor="text1"/>
        </w:rPr>
        <w:t>Follow the design guidelines for a "writing instructive" approach: see "Designing a 'Writing Instructive FSEM" [Appendix A].</w:t>
      </w:r>
    </w:p>
    <w:p w14:paraId="5433C427" w14:textId="77777777" w:rsidR="00E722B5" w:rsidRPr="00A9706C" w:rsidRDefault="00E722B5" w:rsidP="00E722B5">
      <w:pPr>
        <w:numPr>
          <w:ilvl w:val="0"/>
          <w:numId w:val="9"/>
        </w:numPr>
        <w:spacing w:before="100" w:beforeAutospacing="1" w:after="100" w:afterAutospacing="1" w:line="276" w:lineRule="auto"/>
        <w:ind w:left="1080"/>
        <w:rPr>
          <w:rFonts w:ascii="Century Gothic" w:hAnsi="Century Gothic"/>
          <w:color w:val="000000" w:themeColor="text1"/>
        </w:rPr>
      </w:pPr>
      <w:r w:rsidRPr="00A9706C">
        <w:rPr>
          <w:rFonts w:ascii="Century Gothic" w:hAnsi="Century Gothic"/>
          <w:color w:val="000000" w:themeColor="text1"/>
        </w:rPr>
        <w:t>Scaffold complex assignments to help all students achieve expectations that are high and realistic.</w:t>
      </w:r>
    </w:p>
    <w:p w14:paraId="60F8E302" w14:textId="77777777" w:rsidR="00E722B5" w:rsidRPr="00A9706C" w:rsidRDefault="00E722B5" w:rsidP="00E722B5">
      <w:pPr>
        <w:numPr>
          <w:ilvl w:val="0"/>
          <w:numId w:val="9"/>
        </w:numPr>
        <w:spacing w:before="100" w:beforeAutospacing="1" w:after="100" w:afterAutospacing="1" w:line="276" w:lineRule="auto"/>
        <w:ind w:left="1080"/>
        <w:rPr>
          <w:rFonts w:ascii="Century Gothic" w:hAnsi="Century Gothic"/>
          <w:color w:val="000000" w:themeColor="text1"/>
        </w:rPr>
      </w:pPr>
      <w:r w:rsidRPr="00A9706C">
        <w:rPr>
          <w:rFonts w:ascii="Century Gothic" w:hAnsi="Century Gothic"/>
          <w:color w:val="000000" w:themeColor="text1"/>
        </w:rPr>
        <w:t>Rely on active learning techniques like interactive lecture and discussion that promote all students’ learning agency and are inclusive and equitable; these techniques should drive most class meetings.</w:t>
      </w:r>
    </w:p>
    <w:p w14:paraId="4729B192" w14:textId="77777777" w:rsidR="00E722B5" w:rsidRPr="00A9706C" w:rsidRDefault="00E722B5" w:rsidP="00E722B5">
      <w:pPr>
        <w:numPr>
          <w:ilvl w:val="0"/>
          <w:numId w:val="9"/>
        </w:numPr>
        <w:spacing w:before="100" w:beforeAutospacing="1" w:after="100" w:afterAutospacing="1" w:line="276" w:lineRule="auto"/>
        <w:ind w:left="1080"/>
        <w:rPr>
          <w:rFonts w:ascii="Century Gothic" w:hAnsi="Century Gothic"/>
          <w:color w:val="000000" w:themeColor="text1"/>
        </w:rPr>
      </w:pPr>
      <w:r w:rsidRPr="00A9706C">
        <w:rPr>
          <w:rFonts w:ascii="Century Gothic" w:hAnsi="Century Gothic"/>
          <w:color w:val="000000" w:themeColor="text1"/>
        </w:rPr>
        <w:t>Reach a diverse audience of institutional newcomers: specifically, instructors are asked to craft explanations, expectations, policies, and other materials that are clear, accurate, thorough, inclusive, and equitable, at both assignment and course levels.</w:t>
      </w:r>
    </w:p>
    <w:p w14:paraId="258E12D2" w14:textId="77777777" w:rsidR="00E722B5" w:rsidRPr="00A9706C" w:rsidRDefault="00E722B5" w:rsidP="00E722B5">
      <w:pPr>
        <w:rPr>
          <w:rFonts w:ascii="Century Gothic" w:hAnsi="Century Gothic"/>
        </w:rPr>
      </w:pPr>
    </w:p>
    <w:p w14:paraId="39DEC444" w14:textId="77777777" w:rsidR="00FC579E" w:rsidRPr="00A9706C" w:rsidRDefault="00FC579E" w:rsidP="00FC579E">
      <w:pPr>
        <w:pBdr>
          <w:bottom w:val="single" w:sz="6" w:space="1" w:color="auto"/>
        </w:pBdr>
        <w:spacing w:before="100" w:beforeAutospacing="1" w:after="100" w:afterAutospacing="1"/>
        <w:rPr>
          <w:rFonts w:ascii="Century Gothic" w:hAnsi="Century Gothic"/>
        </w:rPr>
      </w:pPr>
    </w:p>
    <w:p w14:paraId="321C2A63" w14:textId="77777777" w:rsidR="00FC579E" w:rsidRPr="00A9706C" w:rsidRDefault="00FC579E" w:rsidP="00FC579E">
      <w:pPr>
        <w:spacing w:before="100" w:beforeAutospacing="1" w:after="100" w:afterAutospacing="1"/>
        <w:rPr>
          <w:rFonts w:ascii="Century Gothic" w:hAnsi="Century Gothic"/>
        </w:rPr>
      </w:pPr>
      <w:r w:rsidRPr="00A9706C">
        <w:rPr>
          <w:rFonts w:ascii="Century Gothic" w:hAnsi="Century Gothic"/>
        </w:rPr>
        <w:t>To further ensure that FSEM courses offer a robust, common, consistent foundation for student academic success, in the Spring of 2019 the FSEM Fellows began research</w:t>
      </w:r>
      <w:r w:rsidRPr="00A9706C">
        <w:rPr>
          <w:rStyle w:val="FootnoteReference"/>
          <w:rFonts w:ascii="Century Gothic" w:eastAsia="Calibri" w:hAnsi="Century Gothic"/>
        </w:rPr>
        <w:footnoteReference w:id="2"/>
      </w:r>
      <w:r w:rsidRPr="00A9706C">
        <w:rPr>
          <w:rFonts w:ascii="Century Gothic" w:hAnsi="Century Gothic"/>
        </w:rPr>
        <w:t xml:space="preserve"> to develop </w:t>
      </w:r>
      <w:r w:rsidRPr="00A9706C">
        <w:rPr>
          <w:rFonts w:ascii="Century Gothic" w:hAnsi="Century Gothic"/>
          <w:i/>
        </w:rPr>
        <w:t>a framework that would help faculty articulate FSEM learning objectives to students</w:t>
      </w:r>
      <w:r w:rsidRPr="00A9706C">
        <w:rPr>
          <w:rFonts w:ascii="Century Gothic" w:hAnsi="Century Gothic"/>
        </w:rPr>
        <w:t>, below.</w:t>
      </w:r>
    </w:p>
    <w:p w14:paraId="7975A031" w14:textId="77777777" w:rsidR="00E722B5" w:rsidRPr="00A9706C" w:rsidRDefault="00E722B5" w:rsidP="00E722B5">
      <w:pPr>
        <w:rPr>
          <w:rFonts w:ascii="Century Gothic" w:hAnsi="Century Gothic"/>
          <w:b/>
          <w:color w:val="000000" w:themeColor="text1"/>
        </w:rPr>
      </w:pPr>
      <w:r w:rsidRPr="00A9706C">
        <w:rPr>
          <w:rFonts w:ascii="Century Gothic" w:hAnsi="Century Gothic"/>
          <w:b/>
        </w:rPr>
        <w:lastRenderedPageBreak/>
        <w:t xml:space="preserve">Appendix 2: </w:t>
      </w:r>
      <w:r w:rsidRPr="00A9706C">
        <w:rPr>
          <w:rFonts w:ascii="Century Gothic" w:hAnsi="Century Gothic"/>
          <w:b/>
          <w:color w:val="000000" w:themeColor="text1"/>
        </w:rPr>
        <w:t>FSEM Program Student Learning Objectives</w:t>
      </w:r>
    </w:p>
    <w:p w14:paraId="08E6026D" w14:textId="600FA51F" w:rsidR="00FC579E" w:rsidRPr="00A9706C" w:rsidRDefault="00FC579E" w:rsidP="00E722B5">
      <w:pPr>
        <w:rPr>
          <w:rFonts w:ascii="Century Gothic" w:hAnsi="Century Gothic"/>
          <w:color w:val="000000" w:themeColor="text1"/>
          <w:sz w:val="22"/>
          <w:szCs w:val="22"/>
        </w:rPr>
      </w:pPr>
      <w:r w:rsidRPr="00A9706C">
        <w:rPr>
          <w:rFonts w:ascii="Century Gothic" w:hAnsi="Century Gothic"/>
          <w:bCs/>
        </w:rPr>
        <w:t>(Approved by FSEM Fellows/</w:t>
      </w:r>
      <w:proofErr w:type="spellStart"/>
      <w:r w:rsidRPr="00A9706C">
        <w:rPr>
          <w:rFonts w:ascii="Century Gothic" w:hAnsi="Century Gothic"/>
          <w:bCs/>
        </w:rPr>
        <w:t>CoAA</w:t>
      </w:r>
      <w:proofErr w:type="spellEnd"/>
      <w:r w:rsidRPr="00A9706C">
        <w:rPr>
          <w:rFonts w:ascii="Century Gothic" w:hAnsi="Century Gothic"/>
          <w:bCs/>
        </w:rPr>
        <w:t xml:space="preserve"> 5/2019</w:t>
      </w:r>
      <w:r w:rsidR="00E722B5" w:rsidRPr="00A9706C">
        <w:rPr>
          <w:rFonts w:ascii="Century Gothic" w:hAnsi="Century Gothic"/>
          <w:bCs/>
        </w:rPr>
        <w:t xml:space="preserve">, </w:t>
      </w:r>
      <w:r w:rsidR="00E722B5" w:rsidRPr="00A9706C">
        <w:rPr>
          <w:rFonts w:ascii="Century Gothic" w:hAnsi="Century Gothic"/>
          <w:color w:val="000000" w:themeColor="text1"/>
          <w:sz w:val="22"/>
          <w:szCs w:val="22"/>
        </w:rPr>
        <w:t>revised and approved in 2021</w:t>
      </w:r>
      <w:r w:rsidRPr="00A9706C">
        <w:rPr>
          <w:rFonts w:ascii="Century Gothic" w:hAnsi="Century Gothic"/>
          <w:bCs/>
        </w:rPr>
        <w:t>)</w:t>
      </w:r>
    </w:p>
    <w:p w14:paraId="4906EFC4" w14:textId="1E53BC20" w:rsidR="00E722B5" w:rsidRPr="00A9706C" w:rsidRDefault="00E722B5" w:rsidP="00E722B5">
      <w:pPr>
        <w:spacing w:before="100" w:beforeAutospacing="1" w:after="100" w:afterAutospacing="1"/>
        <w:rPr>
          <w:rFonts w:ascii="Century Gothic" w:hAnsi="Century Gothic"/>
          <w:color w:val="000000" w:themeColor="text1"/>
          <w:sz w:val="22"/>
          <w:szCs w:val="22"/>
        </w:rPr>
      </w:pPr>
      <w:r w:rsidRPr="00A9706C">
        <w:rPr>
          <w:rFonts w:ascii="Century Gothic" w:hAnsi="Century Gothic"/>
          <w:color w:val="000000" w:themeColor="text1"/>
          <w:sz w:val="22"/>
          <w:szCs w:val="22"/>
        </w:rPr>
        <w:t>In their FSEM courses, all first-year students will:</w:t>
      </w:r>
    </w:p>
    <w:p w14:paraId="06469693" w14:textId="192201F4" w:rsidR="00E722B5" w:rsidRPr="00A9706C" w:rsidRDefault="00E722B5" w:rsidP="00E722B5">
      <w:pPr>
        <w:pStyle w:val="ListParagraph"/>
        <w:numPr>
          <w:ilvl w:val="0"/>
          <w:numId w:val="18"/>
        </w:numPr>
        <w:rPr>
          <w:rFonts w:ascii="Century Gothic" w:hAnsi="Century Gothic"/>
          <w:b/>
          <w:color w:val="000000" w:themeColor="text1"/>
          <w:sz w:val="22"/>
          <w:szCs w:val="22"/>
        </w:rPr>
      </w:pPr>
      <w:r w:rsidRPr="00A9706C">
        <w:rPr>
          <w:rFonts w:ascii="Century Gothic" w:hAnsi="Century Gothic"/>
          <w:b/>
          <w:color w:val="000000" w:themeColor="text1"/>
          <w:sz w:val="22"/>
          <w:szCs w:val="22"/>
        </w:rPr>
        <w:t xml:space="preserve">Develop and exercise </w:t>
      </w:r>
      <w:r w:rsidRPr="00A9706C">
        <w:rPr>
          <w:rFonts w:ascii="Century Gothic" w:hAnsi="Century Gothic"/>
          <w:b/>
          <w:i/>
          <w:color w:val="000000" w:themeColor="text1"/>
          <w:sz w:val="22"/>
          <w:szCs w:val="22"/>
        </w:rPr>
        <w:t xml:space="preserve">improved </w:t>
      </w:r>
      <w:r w:rsidRPr="00A9706C">
        <w:rPr>
          <w:rFonts w:ascii="Century Gothic" w:hAnsi="Century Gothic"/>
          <w:b/>
          <w:color w:val="000000" w:themeColor="text1"/>
          <w:sz w:val="22"/>
          <w:szCs w:val="22"/>
        </w:rPr>
        <w:t xml:space="preserve">critical thinking skills. </w:t>
      </w:r>
    </w:p>
    <w:p w14:paraId="07101731" w14:textId="77777777" w:rsidR="00E722B5" w:rsidRPr="00A9706C" w:rsidRDefault="00E722B5" w:rsidP="00E722B5">
      <w:pPr>
        <w:pStyle w:val="ListParagraph"/>
        <w:rPr>
          <w:rFonts w:ascii="Century Gothic" w:hAnsi="Century Gothic"/>
          <w:b/>
          <w:color w:val="000000" w:themeColor="text1"/>
          <w:sz w:val="22"/>
          <w:szCs w:val="22"/>
        </w:rPr>
      </w:pPr>
    </w:p>
    <w:p w14:paraId="5D0B31E9" w14:textId="6CC2C518" w:rsidR="00E722B5" w:rsidRPr="00A9706C" w:rsidRDefault="00E722B5" w:rsidP="00E722B5">
      <w:pPr>
        <w:pStyle w:val="ListParagraph"/>
        <w:numPr>
          <w:ilvl w:val="0"/>
          <w:numId w:val="19"/>
        </w:numPr>
        <w:rPr>
          <w:rFonts w:ascii="Century Gothic" w:hAnsi="Century Gothic"/>
          <w:color w:val="000000" w:themeColor="text1"/>
          <w:sz w:val="22"/>
          <w:szCs w:val="22"/>
        </w:rPr>
      </w:pPr>
      <w:r w:rsidRPr="00A9706C">
        <w:rPr>
          <w:rFonts w:ascii="Century Gothic" w:hAnsi="Century Gothic"/>
          <w:color w:val="000000" w:themeColor="text1"/>
          <w:sz w:val="22"/>
          <w:szCs w:val="22"/>
        </w:rPr>
        <w:t xml:space="preserve">All FSEM students should explore critical thinking strategies for revealing, interrogating, and dismantling practices, modes of expression, and policies that have privileged certain groups while excluding others, in ways appropriate to </w:t>
      </w:r>
      <w:r w:rsidRPr="00A9706C">
        <w:rPr>
          <w:rFonts w:ascii="Century Gothic" w:hAnsi="Century Gothic"/>
          <w:i/>
          <w:color w:val="000000" w:themeColor="text1"/>
          <w:sz w:val="22"/>
          <w:szCs w:val="22"/>
        </w:rPr>
        <w:t>all or any</w:t>
      </w:r>
      <w:r w:rsidRPr="00A9706C">
        <w:rPr>
          <w:rFonts w:ascii="Century Gothic" w:hAnsi="Century Gothic"/>
          <w:color w:val="000000" w:themeColor="text1"/>
          <w:sz w:val="22"/>
          <w:szCs w:val="22"/>
        </w:rPr>
        <w:t xml:space="preserve"> among </w:t>
      </w:r>
    </w:p>
    <w:p w14:paraId="11868D71" w14:textId="77777777" w:rsidR="00E722B5" w:rsidRPr="00A9706C" w:rsidRDefault="00E722B5" w:rsidP="00E722B5">
      <w:pPr>
        <w:pStyle w:val="ListParagraph"/>
        <w:numPr>
          <w:ilvl w:val="1"/>
          <w:numId w:val="16"/>
        </w:numPr>
        <w:rPr>
          <w:rFonts w:ascii="Century Gothic" w:hAnsi="Century Gothic"/>
          <w:color w:val="000000" w:themeColor="text1"/>
          <w:sz w:val="22"/>
          <w:szCs w:val="22"/>
        </w:rPr>
      </w:pPr>
      <w:r w:rsidRPr="00A9706C">
        <w:rPr>
          <w:rFonts w:ascii="Century Gothic" w:hAnsi="Century Gothic"/>
          <w:color w:val="000000" w:themeColor="text1"/>
          <w:sz w:val="22"/>
          <w:szCs w:val="22"/>
        </w:rPr>
        <w:t xml:space="preserve">the teaching and learning methodologies, </w:t>
      </w:r>
    </w:p>
    <w:p w14:paraId="71ECDAB3" w14:textId="77777777" w:rsidR="00E722B5" w:rsidRPr="00A9706C" w:rsidRDefault="00E722B5" w:rsidP="00E722B5">
      <w:pPr>
        <w:pStyle w:val="ListParagraph"/>
        <w:numPr>
          <w:ilvl w:val="1"/>
          <w:numId w:val="16"/>
        </w:numPr>
        <w:rPr>
          <w:rFonts w:ascii="Century Gothic" w:hAnsi="Century Gothic"/>
          <w:color w:val="000000" w:themeColor="text1"/>
          <w:sz w:val="22"/>
          <w:szCs w:val="22"/>
        </w:rPr>
      </w:pPr>
      <w:r w:rsidRPr="00A9706C">
        <w:rPr>
          <w:rFonts w:ascii="Century Gothic" w:hAnsi="Century Gothic"/>
          <w:color w:val="000000" w:themeColor="text1"/>
          <w:sz w:val="22"/>
          <w:szCs w:val="22"/>
        </w:rPr>
        <w:t xml:space="preserve">course content, and </w:t>
      </w:r>
    </w:p>
    <w:p w14:paraId="268EFD24" w14:textId="77777777" w:rsidR="00E722B5" w:rsidRPr="00A9706C" w:rsidRDefault="00E722B5" w:rsidP="00E722B5">
      <w:pPr>
        <w:pStyle w:val="ListParagraph"/>
        <w:numPr>
          <w:ilvl w:val="1"/>
          <w:numId w:val="16"/>
        </w:numPr>
        <w:rPr>
          <w:rFonts w:ascii="Century Gothic" w:hAnsi="Century Gothic"/>
          <w:color w:val="000000" w:themeColor="text1"/>
          <w:sz w:val="22"/>
          <w:szCs w:val="22"/>
        </w:rPr>
      </w:pPr>
      <w:r w:rsidRPr="00A9706C">
        <w:rPr>
          <w:rFonts w:ascii="Century Gothic" w:hAnsi="Century Gothic"/>
          <w:color w:val="000000" w:themeColor="text1"/>
          <w:sz w:val="22"/>
          <w:szCs w:val="22"/>
        </w:rPr>
        <w:t>disciplinary perspectives of the FSEM course.</w:t>
      </w:r>
    </w:p>
    <w:p w14:paraId="56920826" w14:textId="77777777" w:rsidR="00E722B5" w:rsidRPr="00A9706C" w:rsidRDefault="00E722B5" w:rsidP="00E722B5">
      <w:pPr>
        <w:pStyle w:val="ListParagraph"/>
        <w:rPr>
          <w:rFonts w:ascii="Century Gothic" w:hAnsi="Century Gothic"/>
          <w:color w:val="000000" w:themeColor="text1"/>
          <w:sz w:val="22"/>
          <w:szCs w:val="22"/>
        </w:rPr>
      </w:pPr>
    </w:p>
    <w:p w14:paraId="3B4F6AE1" w14:textId="0F5674D1" w:rsidR="00E722B5" w:rsidRPr="00A9706C" w:rsidRDefault="00E722B5" w:rsidP="00E722B5">
      <w:pPr>
        <w:pStyle w:val="ListParagraph"/>
        <w:numPr>
          <w:ilvl w:val="0"/>
          <w:numId w:val="19"/>
        </w:numPr>
        <w:rPr>
          <w:rFonts w:ascii="Century Gothic" w:hAnsi="Century Gothic"/>
          <w:color w:val="000000" w:themeColor="text1"/>
          <w:sz w:val="22"/>
          <w:szCs w:val="22"/>
        </w:rPr>
      </w:pPr>
      <w:r w:rsidRPr="00A9706C">
        <w:rPr>
          <w:rFonts w:ascii="Century Gothic" w:hAnsi="Century Gothic"/>
          <w:color w:val="000000" w:themeColor="text1"/>
          <w:sz w:val="22"/>
          <w:szCs w:val="22"/>
        </w:rPr>
        <w:t xml:space="preserve">Because “critical thinking” is the most often referenced but least often defined learning objective in FSEM syllabi, the Fellows all offer five </w:t>
      </w:r>
      <w:r w:rsidRPr="00A9706C">
        <w:rPr>
          <w:rFonts w:ascii="Century Gothic" w:hAnsi="Century Gothic"/>
          <w:i/>
          <w:color w:val="000000" w:themeColor="text1"/>
          <w:sz w:val="22"/>
          <w:szCs w:val="22"/>
        </w:rPr>
        <w:t>options</w:t>
      </w:r>
      <w:r w:rsidRPr="00A9706C">
        <w:rPr>
          <w:rFonts w:ascii="Century Gothic" w:hAnsi="Century Gothic"/>
          <w:color w:val="000000" w:themeColor="text1"/>
          <w:sz w:val="22"/>
          <w:szCs w:val="22"/>
        </w:rPr>
        <w:t xml:space="preserve"> for critical thinking objectives, below, suggesting that students </w:t>
      </w:r>
      <w:r w:rsidRPr="00A9706C">
        <w:rPr>
          <w:rFonts w:ascii="Century Gothic" w:hAnsi="Century Gothic"/>
          <w:i/>
          <w:color w:val="000000" w:themeColor="text1"/>
          <w:sz w:val="22"/>
          <w:szCs w:val="22"/>
        </w:rPr>
        <w:t>may</w:t>
      </w:r>
      <w:r w:rsidRPr="00A9706C">
        <w:rPr>
          <w:rFonts w:ascii="Century Gothic" w:hAnsi="Century Gothic"/>
          <w:color w:val="000000" w:themeColor="text1"/>
          <w:sz w:val="22"/>
          <w:szCs w:val="22"/>
        </w:rPr>
        <w:t xml:space="preserve"> practice:  </w:t>
      </w:r>
    </w:p>
    <w:p w14:paraId="70C401BE" w14:textId="77777777" w:rsidR="00E722B5" w:rsidRPr="00A9706C" w:rsidRDefault="00E722B5" w:rsidP="00E722B5">
      <w:pPr>
        <w:pStyle w:val="ListParagraph"/>
        <w:numPr>
          <w:ilvl w:val="0"/>
          <w:numId w:val="15"/>
        </w:numPr>
        <w:rPr>
          <w:rFonts w:ascii="Century Gothic" w:hAnsi="Century Gothic"/>
          <w:color w:val="000000" w:themeColor="text1"/>
          <w:sz w:val="22"/>
          <w:szCs w:val="22"/>
        </w:rPr>
      </w:pPr>
      <w:r w:rsidRPr="00A9706C">
        <w:rPr>
          <w:rFonts w:ascii="Century Gothic" w:hAnsi="Century Gothic"/>
          <w:color w:val="000000" w:themeColor="text1"/>
          <w:sz w:val="22"/>
          <w:szCs w:val="22"/>
        </w:rPr>
        <w:t>Building “habits of mind characterized by the comprehensive exploration of issues, ideas, artifacts, and events before accepting or formulating an opinion or conclusion”</w:t>
      </w:r>
      <w:r w:rsidRPr="00A9706C">
        <w:rPr>
          <w:rStyle w:val="FootnoteReference"/>
          <w:rFonts w:ascii="Century Gothic" w:hAnsi="Century Gothic"/>
          <w:color w:val="000000" w:themeColor="text1"/>
          <w:sz w:val="22"/>
          <w:szCs w:val="22"/>
        </w:rPr>
        <w:footnoteReference w:id="3"/>
      </w:r>
      <w:r w:rsidRPr="00A9706C">
        <w:rPr>
          <w:rFonts w:ascii="Century Gothic" w:hAnsi="Century Gothic"/>
          <w:color w:val="000000" w:themeColor="text1"/>
          <w:sz w:val="22"/>
          <w:szCs w:val="22"/>
        </w:rPr>
        <w:t xml:space="preserve">; such comprehensive exploration should include </w:t>
      </w:r>
      <w:r w:rsidRPr="00A9706C">
        <w:rPr>
          <w:rFonts w:ascii="Century Gothic" w:eastAsia="Times New Roman" w:hAnsi="Century Gothic"/>
          <w:color w:val="000000" w:themeColor="text1"/>
          <w:sz w:val="22"/>
          <w:szCs w:val="22"/>
        </w:rPr>
        <w:t>perspectives and ideas from underrepresented communities</w:t>
      </w:r>
      <w:r w:rsidRPr="00A9706C">
        <w:rPr>
          <w:rFonts w:ascii="Century Gothic" w:hAnsi="Century Gothic"/>
          <w:color w:val="000000" w:themeColor="text1"/>
          <w:sz w:val="22"/>
          <w:szCs w:val="22"/>
        </w:rPr>
        <w:t>.</w:t>
      </w:r>
    </w:p>
    <w:p w14:paraId="2A83C538" w14:textId="77777777" w:rsidR="00E722B5" w:rsidRPr="00A9706C" w:rsidRDefault="00E722B5" w:rsidP="00E722B5">
      <w:pPr>
        <w:pStyle w:val="ListParagraph"/>
        <w:numPr>
          <w:ilvl w:val="0"/>
          <w:numId w:val="15"/>
        </w:numPr>
        <w:rPr>
          <w:rFonts w:ascii="Century Gothic" w:hAnsi="Century Gothic"/>
          <w:color w:val="000000" w:themeColor="text1"/>
          <w:sz w:val="22"/>
          <w:szCs w:val="22"/>
        </w:rPr>
      </w:pPr>
      <w:r w:rsidRPr="00A9706C">
        <w:rPr>
          <w:rFonts w:ascii="Century Gothic" w:hAnsi="Century Gothic"/>
          <w:color w:val="000000" w:themeColor="text1"/>
          <w:sz w:val="22"/>
          <w:szCs w:val="22"/>
        </w:rPr>
        <w:t>Comprehending the difference between inference and opinion, and practicing the former.</w:t>
      </w:r>
    </w:p>
    <w:p w14:paraId="1C31BE1A" w14:textId="77777777" w:rsidR="00E722B5" w:rsidRPr="00A9706C" w:rsidRDefault="00E722B5" w:rsidP="00E722B5">
      <w:pPr>
        <w:pStyle w:val="ListParagraph"/>
        <w:numPr>
          <w:ilvl w:val="0"/>
          <w:numId w:val="15"/>
        </w:numPr>
        <w:rPr>
          <w:rFonts w:ascii="Century Gothic" w:hAnsi="Century Gothic"/>
          <w:color w:val="000000" w:themeColor="text1"/>
          <w:sz w:val="22"/>
          <w:szCs w:val="22"/>
        </w:rPr>
      </w:pPr>
      <w:r w:rsidRPr="00A9706C">
        <w:rPr>
          <w:rFonts w:ascii="Century Gothic" w:hAnsi="Century Gothic"/>
          <w:color w:val="000000" w:themeColor="text1"/>
          <w:sz w:val="22"/>
          <w:szCs w:val="22"/>
        </w:rPr>
        <w:t>Experiencing objectives 2-5, below, as critical thinking in action.</w:t>
      </w:r>
    </w:p>
    <w:p w14:paraId="3B56AD3C" w14:textId="77777777" w:rsidR="00E722B5" w:rsidRPr="00A9706C" w:rsidRDefault="00E722B5" w:rsidP="00E722B5">
      <w:pPr>
        <w:pStyle w:val="ListParagraph"/>
        <w:numPr>
          <w:ilvl w:val="0"/>
          <w:numId w:val="15"/>
        </w:numPr>
        <w:rPr>
          <w:rFonts w:ascii="Century Gothic" w:hAnsi="Century Gothic"/>
          <w:color w:val="000000" w:themeColor="text1"/>
          <w:sz w:val="22"/>
          <w:szCs w:val="22"/>
        </w:rPr>
      </w:pPr>
      <w:r w:rsidRPr="00A9706C">
        <w:rPr>
          <w:rFonts w:ascii="Century Gothic" w:hAnsi="Century Gothic"/>
          <w:color w:val="000000" w:themeColor="text1"/>
          <w:sz w:val="22"/>
          <w:szCs w:val="22"/>
        </w:rPr>
        <w:t xml:space="preserve">Creating, evaluating, applying, and analyzing, especially analyzing assumptions both explicit and implicit, including implicit biases that, when unexamined, can unintentionally prejudice us against certain groups’ perspectives. </w:t>
      </w:r>
    </w:p>
    <w:p w14:paraId="54C89149" w14:textId="466504E3" w:rsidR="00E722B5" w:rsidRPr="00A9706C" w:rsidRDefault="00E722B5" w:rsidP="00E722B5">
      <w:pPr>
        <w:pStyle w:val="ListParagraph"/>
        <w:numPr>
          <w:ilvl w:val="0"/>
          <w:numId w:val="15"/>
        </w:numPr>
        <w:spacing w:before="100" w:beforeAutospacing="1" w:after="100" w:afterAutospacing="1"/>
        <w:rPr>
          <w:rFonts w:ascii="Century Gothic" w:hAnsi="Century Gothic"/>
          <w:color w:val="000000" w:themeColor="text1"/>
          <w:sz w:val="22"/>
          <w:szCs w:val="22"/>
        </w:rPr>
      </w:pPr>
      <w:r w:rsidRPr="00A9706C">
        <w:rPr>
          <w:rFonts w:ascii="Century Gothic" w:eastAsia="Times New Roman" w:hAnsi="Century Gothic"/>
          <w:color w:val="000000" w:themeColor="text1"/>
          <w:sz w:val="22"/>
          <w:szCs w:val="22"/>
          <w:shd w:val="clear" w:color="auto" w:fill="FFFFFF"/>
        </w:rPr>
        <w:t>Learning to identify and question underlying assumptions, even and especially when doing so causes discomfort.</w:t>
      </w:r>
    </w:p>
    <w:p w14:paraId="2C795A19" w14:textId="77777777" w:rsidR="00E722B5" w:rsidRPr="00A9706C" w:rsidRDefault="00E722B5" w:rsidP="00E722B5">
      <w:pPr>
        <w:pStyle w:val="ListParagraph"/>
        <w:spacing w:before="100" w:beforeAutospacing="1" w:after="100" w:afterAutospacing="1"/>
        <w:ind w:left="1800"/>
        <w:rPr>
          <w:rFonts w:ascii="Century Gothic" w:hAnsi="Century Gothic"/>
          <w:color w:val="000000" w:themeColor="text1"/>
          <w:sz w:val="22"/>
          <w:szCs w:val="22"/>
        </w:rPr>
      </w:pPr>
    </w:p>
    <w:p w14:paraId="2D7A8CF0" w14:textId="2C1AE6A2" w:rsidR="00E722B5" w:rsidRPr="00A9706C" w:rsidRDefault="00E722B5" w:rsidP="00E722B5">
      <w:pPr>
        <w:pStyle w:val="ListParagraph"/>
        <w:numPr>
          <w:ilvl w:val="0"/>
          <w:numId w:val="18"/>
        </w:numPr>
        <w:spacing w:before="100" w:beforeAutospacing="1" w:after="100" w:afterAutospacing="1"/>
        <w:rPr>
          <w:rFonts w:ascii="Century Gothic" w:hAnsi="Century Gothic"/>
          <w:color w:val="000000" w:themeColor="text1"/>
          <w:sz w:val="22"/>
          <w:szCs w:val="22"/>
        </w:rPr>
      </w:pPr>
      <w:r w:rsidRPr="00A9706C">
        <w:rPr>
          <w:rFonts w:ascii="Century Gothic" w:hAnsi="Century Gothic"/>
          <w:b/>
          <w:iCs/>
          <w:color w:val="000000" w:themeColor="text1"/>
          <w:sz w:val="22"/>
          <w:szCs w:val="22"/>
        </w:rPr>
        <w:t>Improve their ability to read, accurately summarize, and analyze texts (“texts” broadly understood).</w:t>
      </w:r>
      <w:r w:rsidRPr="00A9706C">
        <w:rPr>
          <w:rFonts w:ascii="Century Gothic" w:hAnsi="Century Gothic"/>
          <w:iCs/>
          <w:color w:val="000000" w:themeColor="text1"/>
          <w:sz w:val="22"/>
          <w:szCs w:val="22"/>
        </w:rPr>
        <w:t xml:space="preserve">  </w:t>
      </w:r>
    </w:p>
    <w:p w14:paraId="517DB0D9" w14:textId="319560C1" w:rsidR="00E722B5" w:rsidRPr="00A9706C" w:rsidRDefault="00E722B5" w:rsidP="00E722B5">
      <w:pPr>
        <w:pStyle w:val="ListParagraph"/>
        <w:numPr>
          <w:ilvl w:val="0"/>
          <w:numId w:val="19"/>
        </w:numPr>
        <w:spacing w:before="100" w:beforeAutospacing="1" w:after="100" w:afterAutospacing="1"/>
        <w:rPr>
          <w:rFonts w:ascii="Century Gothic" w:hAnsi="Century Gothic"/>
          <w:color w:val="000000" w:themeColor="text1"/>
          <w:sz w:val="22"/>
          <w:szCs w:val="22"/>
        </w:rPr>
      </w:pPr>
      <w:r w:rsidRPr="00A9706C">
        <w:rPr>
          <w:rFonts w:ascii="Century Gothic" w:hAnsi="Century Gothic"/>
          <w:color w:val="000000" w:themeColor="text1"/>
          <w:sz w:val="22"/>
          <w:szCs w:val="22"/>
        </w:rPr>
        <w:t xml:space="preserve">Faculty have implemented and articulated a critical reading objective </w:t>
      </w:r>
      <w:r w:rsidRPr="00A9706C">
        <w:rPr>
          <w:rFonts w:ascii="Century Gothic" w:hAnsi="Century Gothic"/>
          <w:i/>
          <w:color w:val="000000" w:themeColor="text1"/>
          <w:sz w:val="22"/>
          <w:szCs w:val="22"/>
        </w:rPr>
        <w:t>in many ways</w:t>
      </w:r>
      <w:r w:rsidRPr="00A9706C">
        <w:rPr>
          <w:rFonts w:ascii="Century Gothic" w:hAnsi="Century Gothic"/>
          <w:color w:val="000000" w:themeColor="text1"/>
          <w:sz w:val="22"/>
          <w:szCs w:val="22"/>
        </w:rPr>
        <w:t>, suggesting variously that students in an FSEM should</w:t>
      </w:r>
      <w:r w:rsidRPr="00A9706C">
        <w:rPr>
          <w:rFonts w:ascii="Century Gothic" w:hAnsi="Century Gothic"/>
          <w:i/>
          <w:color w:val="000000" w:themeColor="text1"/>
          <w:sz w:val="22"/>
          <w:szCs w:val="22"/>
        </w:rPr>
        <w:t xml:space="preserve"> </w:t>
      </w:r>
      <w:r w:rsidRPr="00A9706C">
        <w:rPr>
          <w:rFonts w:ascii="Century Gothic" w:hAnsi="Century Gothic"/>
          <w:color w:val="000000" w:themeColor="text1"/>
          <w:sz w:val="22"/>
          <w:szCs w:val="22"/>
        </w:rPr>
        <w:t xml:space="preserve">practice some combination of </w:t>
      </w:r>
    </w:p>
    <w:p w14:paraId="5DF6509E" w14:textId="77777777" w:rsidR="00E722B5" w:rsidRPr="00A9706C" w:rsidRDefault="00E722B5" w:rsidP="00E722B5">
      <w:pPr>
        <w:pStyle w:val="ListParagraph"/>
        <w:numPr>
          <w:ilvl w:val="2"/>
          <w:numId w:val="21"/>
        </w:numPr>
        <w:spacing w:before="100" w:beforeAutospacing="1" w:after="100" w:afterAutospacing="1"/>
        <w:rPr>
          <w:rFonts w:ascii="Century Gothic" w:hAnsi="Century Gothic"/>
          <w:color w:val="000000" w:themeColor="text1"/>
          <w:sz w:val="22"/>
          <w:szCs w:val="22"/>
        </w:rPr>
      </w:pPr>
      <w:r w:rsidRPr="00A9706C">
        <w:rPr>
          <w:rFonts w:ascii="Century Gothic" w:hAnsi="Century Gothic"/>
          <w:color w:val="000000" w:themeColor="text1"/>
          <w:sz w:val="22"/>
          <w:szCs w:val="22"/>
        </w:rPr>
        <w:t xml:space="preserve">Summarizing and critiquing key claims in primary or secondary texts, </w:t>
      </w:r>
    </w:p>
    <w:p w14:paraId="4D7FAACB" w14:textId="77777777" w:rsidR="00E722B5" w:rsidRPr="00A9706C" w:rsidRDefault="00E722B5" w:rsidP="00E722B5">
      <w:pPr>
        <w:pStyle w:val="ListParagraph"/>
        <w:numPr>
          <w:ilvl w:val="2"/>
          <w:numId w:val="21"/>
        </w:numPr>
        <w:spacing w:before="100" w:beforeAutospacing="1" w:after="100" w:afterAutospacing="1"/>
        <w:rPr>
          <w:rFonts w:ascii="Century Gothic" w:hAnsi="Century Gothic"/>
          <w:color w:val="000000" w:themeColor="text1"/>
          <w:sz w:val="22"/>
          <w:szCs w:val="22"/>
        </w:rPr>
      </w:pPr>
      <w:r w:rsidRPr="00A9706C">
        <w:rPr>
          <w:rFonts w:ascii="Century Gothic" w:hAnsi="Century Gothic"/>
          <w:color w:val="000000" w:themeColor="text1"/>
          <w:sz w:val="22"/>
          <w:szCs w:val="22"/>
        </w:rPr>
        <w:t xml:space="preserve">Engaging in “close reading,” </w:t>
      </w:r>
    </w:p>
    <w:p w14:paraId="35C80F14" w14:textId="77777777" w:rsidR="00E722B5" w:rsidRPr="00A9706C" w:rsidRDefault="00E722B5" w:rsidP="00E722B5">
      <w:pPr>
        <w:pStyle w:val="ListParagraph"/>
        <w:numPr>
          <w:ilvl w:val="2"/>
          <w:numId w:val="21"/>
        </w:numPr>
        <w:spacing w:before="100" w:beforeAutospacing="1" w:after="100" w:afterAutospacing="1"/>
        <w:rPr>
          <w:rFonts w:ascii="Century Gothic" w:hAnsi="Century Gothic"/>
          <w:color w:val="000000" w:themeColor="text1"/>
          <w:sz w:val="22"/>
          <w:szCs w:val="22"/>
        </w:rPr>
      </w:pPr>
      <w:r w:rsidRPr="00A9706C">
        <w:rPr>
          <w:rFonts w:ascii="Century Gothic" w:hAnsi="Century Gothic"/>
          <w:color w:val="000000" w:themeColor="text1"/>
          <w:sz w:val="22"/>
          <w:szCs w:val="22"/>
        </w:rPr>
        <w:t>Identifying implicit and explicit arguments in both primary and secondary texts,</w:t>
      </w:r>
    </w:p>
    <w:p w14:paraId="56F74A3B" w14:textId="77777777" w:rsidR="00E722B5" w:rsidRPr="00A9706C" w:rsidRDefault="00E722B5" w:rsidP="00E722B5">
      <w:pPr>
        <w:pStyle w:val="ListParagraph"/>
        <w:numPr>
          <w:ilvl w:val="2"/>
          <w:numId w:val="21"/>
        </w:numPr>
        <w:spacing w:before="100" w:beforeAutospacing="1" w:after="100" w:afterAutospacing="1"/>
        <w:rPr>
          <w:rFonts w:ascii="Century Gothic" w:hAnsi="Century Gothic"/>
          <w:color w:val="000000" w:themeColor="text1"/>
          <w:sz w:val="22"/>
          <w:szCs w:val="22"/>
        </w:rPr>
      </w:pPr>
      <w:r w:rsidRPr="00A9706C">
        <w:rPr>
          <w:rFonts w:ascii="Century Gothic" w:hAnsi="Century Gothic"/>
          <w:color w:val="000000" w:themeColor="text1"/>
          <w:sz w:val="22"/>
          <w:szCs w:val="22"/>
        </w:rPr>
        <w:lastRenderedPageBreak/>
        <w:t>Accurately and critically reading and annotating texts,</w:t>
      </w:r>
    </w:p>
    <w:p w14:paraId="67E79CB6" w14:textId="77777777" w:rsidR="00E722B5" w:rsidRPr="00A9706C" w:rsidRDefault="00E722B5" w:rsidP="00E722B5">
      <w:pPr>
        <w:pStyle w:val="ListParagraph"/>
        <w:numPr>
          <w:ilvl w:val="2"/>
          <w:numId w:val="21"/>
        </w:numPr>
        <w:spacing w:before="100" w:beforeAutospacing="1" w:after="100" w:afterAutospacing="1"/>
        <w:rPr>
          <w:rFonts w:ascii="Century Gothic" w:hAnsi="Century Gothic"/>
          <w:color w:val="000000" w:themeColor="text1"/>
          <w:sz w:val="22"/>
          <w:szCs w:val="22"/>
          <w:u w:val="single"/>
        </w:rPr>
      </w:pPr>
      <w:r w:rsidRPr="00A9706C">
        <w:rPr>
          <w:rFonts w:ascii="Century Gothic" w:hAnsi="Century Gothic"/>
          <w:color w:val="000000" w:themeColor="text1"/>
          <w:sz w:val="22"/>
          <w:szCs w:val="22"/>
        </w:rPr>
        <w:t>Summarizing accurately, analyzing, and later synthesizing source material,</w:t>
      </w:r>
    </w:p>
    <w:p w14:paraId="6843FB0E" w14:textId="353E3D2B" w:rsidR="00E722B5" w:rsidRPr="00A9706C" w:rsidRDefault="00E722B5" w:rsidP="00E722B5">
      <w:pPr>
        <w:pStyle w:val="ListParagraph"/>
        <w:numPr>
          <w:ilvl w:val="2"/>
          <w:numId w:val="21"/>
        </w:numPr>
        <w:spacing w:before="100" w:beforeAutospacing="1" w:after="100" w:afterAutospacing="1"/>
        <w:rPr>
          <w:rFonts w:ascii="Century Gothic" w:hAnsi="Century Gothic"/>
          <w:color w:val="000000" w:themeColor="text1"/>
          <w:sz w:val="22"/>
          <w:szCs w:val="22"/>
          <w:u w:val="single"/>
        </w:rPr>
      </w:pPr>
      <w:r w:rsidRPr="00A9706C">
        <w:rPr>
          <w:rFonts w:ascii="Century Gothic" w:hAnsi="Century Gothic"/>
          <w:color w:val="000000" w:themeColor="text1"/>
          <w:sz w:val="22"/>
          <w:szCs w:val="22"/>
        </w:rPr>
        <w:t>Critically analyzing texts, especially but not limited to critical analysis of texts and modes of expression that privilege some while excluding others.</w:t>
      </w:r>
    </w:p>
    <w:p w14:paraId="2FBD731D" w14:textId="77777777" w:rsidR="00E722B5" w:rsidRPr="00A9706C" w:rsidRDefault="00E722B5" w:rsidP="00E722B5">
      <w:pPr>
        <w:pStyle w:val="ListParagraph"/>
        <w:spacing w:before="100" w:beforeAutospacing="1" w:after="100" w:afterAutospacing="1"/>
        <w:ind w:left="1800"/>
        <w:rPr>
          <w:rFonts w:ascii="Century Gothic" w:hAnsi="Century Gothic"/>
          <w:color w:val="000000" w:themeColor="text1"/>
          <w:sz w:val="22"/>
          <w:szCs w:val="22"/>
          <w:u w:val="single"/>
        </w:rPr>
      </w:pPr>
    </w:p>
    <w:p w14:paraId="7F8EB556" w14:textId="50F7C074" w:rsidR="00E722B5" w:rsidRPr="00A9706C" w:rsidRDefault="00E722B5" w:rsidP="00E722B5">
      <w:pPr>
        <w:pStyle w:val="ListParagraph"/>
        <w:numPr>
          <w:ilvl w:val="0"/>
          <w:numId w:val="18"/>
        </w:numPr>
        <w:rPr>
          <w:rFonts w:ascii="Century Gothic" w:hAnsi="Century Gothic"/>
          <w:b/>
          <w:color w:val="000000" w:themeColor="text1"/>
          <w:sz w:val="22"/>
          <w:szCs w:val="22"/>
          <w:u w:val="single"/>
        </w:rPr>
      </w:pPr>
      <w:r w:rsidRPr="00A9706C">
        <w:rPr>
          <w:rFonts w:ascii="Century Gothic" w:hAnsi="Century Gothic"/>
          <w:b/>
          <w:iCs/>
          <w:color w:val="000000" w:themeColor="text1"/>
          <w:sz w:val="22"/>
          <w:szCs w:val="22"/>
        </w:rPr>
        <w:t>Strengthen communications skills and practices, especially academic written communication.</w:t>
      </w:r>
      <w:r w:rsidRPr="00A9706C">
        <w:rPr>
          <w:rFonts w:ascii="Century Gothic" w:hAnsi="Century Gothic"/>
          <w:b/>
          <w:color w:val="000000" w:themeColor="text1"/>
          <w:sz w:val="22"/>
          <w:szCs w:val="22"/>
        </w:rPr>
        <w:t xml:space="preserve">  </w:t>
      </w:r>
      <w:r w:rsidRPr="00A9706C">
        <w:rPr>
          <w:rFonts w:ascii="Century Gothic" w:hAnsi="Century Gothic"/>
          <w:b/>
          <w:iCs/>
          <w:color w:val="000000" w:themeColor="text1"/>
          <w:sz w:val="22"/>
          <w:szCs w:val="22"/>
        </w:rPr>
        <w:t>At minimum, students should:</w:t>
      </w:r>
      <w:r w:rsidRPr="00A9706C">
        <w:rPr>
          <w:rFonts w:ascii="Century Gothic" w:hAnsi="Century Gothic"/>
          <w:iCs/>
          <w:color w:val="000000" w:themeColor="text1"/>
          <w:sz w:val="22"/>
          <w:szCs w:val="22"/>
        </w:rPr>
        <w:t xml:space="preserve">  </w:t>
      </w:r>
    </w:p>
    <w:p w14:paraId="20CFA306" w14:textId="77777777" w:rsidR="00E722B5" w:rsidRPr="00A9706C" w:rsidRDefault="00E722B5" w:rsidP="00E722B5">
      <w:pPr>
        <w:pStyle w:val="ListParagraph"/>
        <w:numPr>
          <w:ilvl w:val="0"/>
          <w:numId w:val="22"/>
        </w:numPr>
        <w:spacing w:before="100" w:beforeAutospacing="1" w:after="100" w:afterAutospacing="1"/>
        <w:rPr>
          <w:rFonts w:ascii="Century Gothic" w:hAnsi="Century Gothic"/>
          <w:color w:val="000000" w:themeColor="text1"/>
          <w:sz w:val="22"/>
          <w:szCs w:val="22"/>
          <w:u w:val="single"/>
        </w:rPr>
      </w:pPr>
      <w:r w:rsidRPr="00A9706C">
        <w:rPr>
          <w:rFonts w:ascii="Century Gothic" w:hAnsi="Century Gothic"/>
          <w:color w:val="000000" w:themeColor="text1"/>
          <w:sz w:val="22"/>
          <w:szCs w:val="22"/>
        </w:rPr>
        <w:t>Synthesize readings/sources and their own ideas,</w:t>
      </w:r>
    </w:p>
    <w:p w14:paraId="58ADDD8B" w14:textId="77777777" w:rsidR="00E722B5" w:rsidRPr="00A9706C" w:rsidRDefault="00E722B5" w:rsidP="00E722B5">
      <w:pPr>
        <w:pStyle w:val="ListParagraph"/>
        <w:numPr>
          <w:ilvl w:val="0"/>
          <w:numId w:val="22"/>
        </w:numPr>
        <w:spacing w:before="100" w:beforeAutospacing="1" w:after="100" w:afterAutospacing="1"/>
        <w:rPr>
          <w:rFonts w:ascii="Century Gothic" w:hAnsi="Century Gothic"/>
          <w:color w:val="000000" w:themeColor="text1"/>
          <w:sz w:val="22"/>
          <w:szCs w:val="22"/>
          <w:u w:val="single"/>
        </w:rPr>
      </w:pPr>
      <w:r w:rsidRPr="00A9706C">
        <w:rPr>
          <w:rFonts w:ascii="Century Gothic" w:hAnsi="Century Gothic"/>
          <w:color w:val="000000" w:themeColor="text1"/>
          <w:sz w:val="22"/>
          <w:szCs w:val="22"/>
        </w:rPr>
        <w:t>Enhance the knowledge, abilities, and flexibility needed to navigate writing in multiple disciplines across four college years by</w:t>
      </w:r>
    </w:p>
    <w:p w14:paraId="2118F876" w14:textId="77777777" w:rsidR="00E722B5" w:rsidRPr="00A9706C" w:rsidRDefault="00E722B5" w:rsidP="00E722B5">
      <w:pPr>
        <w:pStyle w:val="ListParagraph"/>
        <w:numPr>
          <w:ilvl w:val="0"/>
          <w:numId w:val="22"/>
        </w:numPr>
        <w:spacing w:before="100" w:beforeAutospacing="1" w:after="100" w:afterAutospacing="1"/>
        <w:rPr>
          <w:rFonts w:ascii="Century Gothic" w:hAnsi="Century Gothic"/>
          <w:color w:val="000000" w:themeColor="text1"/>
          <w:sz w:val="22"/>
          <w:szCs w:val="22"/>
          <w:u w:val="single"/>
        </w:rPr>
      </w:pPr>
      <w:r w:rsidRPr="00A9706C">
        <w:rPr>
          <w:rFonts w:ascii="Century Gothic" w:hAnsi="Century Gothic"/>
          <w:color w:val="000000" w:themeColor="text1"/>
          <w:sz w:val="22"/>
          <w:szCs w:val="22"/>
        </w:rPr>
        <w:t>Practicing interpreting writing assignments and responding appropriately;</w:t>
      </w:r>
    </w:p>
    <w:p w14:paraId="56008DF9" w14:textId="77777777" w:rsidR="00E722B5" w:rsidRPr="00A9706C" w:rsidRDefault="00E722B5" w:rsidP="00E722B5">
      <w:pPr>
        <w:pStyle w:val="ListParagraph"/>
        <w:numPr>
          <w:ilvl w:val="0"/>
          <w:numId w:val="22"/>
        </w:numPr>
        <w:spacing w:before="100" w:beforeAutospacing="1" w:after="100" w:afterAutospacing="1"/>
        <w:rPr>
          <w:rFonts w:ascii="Century Gothic" w:hAnsi="Century Gothic"/>
          <w:color w:val="000000" w:themeColor="text1"/>
          <w:sz w:val="22"/>
          <w:szCs w:val="22"/>
          <w:u w:val="single"/>
        </w:rPr>
      </w:pPr>
      <w:r w:rsidRPr="00A9706C">
        <w:rPr>
          <w:rFonts w:ascii="Century Gothic" w:hAnsi="Century Gothic"/>
          <w:color w:val="000000" w:themeColor="text1"/>
          <w:sz w:val="22"/>
          <w:szCs w:val="22"/>
        </w:rPr>
        <w:t>Being introduced to the reality of multiple, competing definitions of “good” college-level academic writing, and strategies for navigating these multiple definitions;</w:t>
      </w:r>
    </w:p>
    <w:p w14:paraId="6E5371C1" w14:textId="77777777" w:rsidR="00E722B5" w:rsidRPr="00A9706C" w:rsidRDefault="00E722B5" w:rsidP="00E722B5">
      <w:pPr>
        <w:pStyle w:val="ListParagraph"/>
        <w:numPr>
          <w:ilvl w:val="0"/>
          <w:numId w:val="22"/>
        </w:numPr>
        <w:spacing w:before="100" w:beforeAutospacing="1" w:after="100" w:afterAutospacing="1"/>
        <w:rPr>
          <w:rFonts w:ascii="Century Gothic" w:hAnsi="Century Gothic"/>
          <w:color w:val="000000" w:themeColor="text1"/>
          <w:sz w:val="22"/>
          <w:szCs w:val="22"/>
          <w:u w:val="single"/>
        </w:rPr>
      </w:pPr>
      <w:r w:rsidRPr="00A9706C">
        <w:rPr>
          <w:rFonts w:ascii="Century Gothic" w:hAnsi="Century Gothic"/>
          <w:color w:val="000000" w:themeColor="text1"/>
          <w:sz w:val="22"/>
          <w:szCs w:val="22"/>
        </w:rPr>
        <w:t>Taking a piece of writing through the process of revision, preferably with feedback from HWS resources;</w:t>
      </w:r>
    </w:p>
    <w:p w14:paraId="123FF353" w14:textId="77777777" w:rsidR="00E722B5" w:rsidRPr="00A9706C" w:rsidRDefault="00E722B5" w:rsidP="00E722B5">
      <w:pPr>
        <w:pStyle w:val="ListParagraph"/>
        <w:numPr>
          <w:ilvl w:val="0"/>
          <w:numId w:val="22"/>
        </w:numPr>
        <w:spacing w:before="100" w:beforeAutospacing="1" w:after="100" w:afterAutospacing="1"/>
        <w:rPr>
          <w:rFonts w:ascii="Century Gothic" w:hAnsi="Century Gothic"/>
          <w:color w:val="000000" w:themeColor="text1"/>
          <w:sz w:val="22"/>
          <w:szCs w:val="22"/>
          <w:u w:val="single"/>
        </w:rPr>
      </w:pPr>
      <w:r w:rsidRPr="00A9706C">
        <w:rPr>
          <w:rFonts w:ascii="Century Gothic" w:hAnsi="Century Gothic"/>
          <w:color w:val="000000" w:themeColor="text1"/>
          <w:sz w:val="22"/>
          <w:szCs w:val="22"/>
        </w:rPr>
        <w:t>Having experience of any of the HWS support resources for improving writing,</w:t>
      </w:r>
    </w:p>
    <w:p w14:paraId="3A667485" w14:textId="77777777" w:rsidR="00E722B5" w:rsidRPr="00A9706C" w:rsidRDefault="00E722B5" w:rsidP="00E722B5">
      <w:pPr>
        <w:pStyle w:val="ListParagraph"/>
        <w:numPr>
          <w:ilvl w:val="0"/>
          <w:numId w:val="22"/>
        </w:numPr>
        <w:spacing w:before="100" w:beforeAutospacing="1" w:after="100" w:afterAutospacing="1"/>
        <w:rPr>
          <w:rFonts w:ascii="Century Gothic" w:hAnsi="Century Gothic"/>
          <w:color w:val="000000" w:themeColor="text1"/>
          <w:sz w:val="22"/>
          <w:szCs w:val="22"/>
          <w:u w:val="single"/>
        </w:rPr>
      </w:pPr>
      <w:r w:rsidRPr="00A9706C">
        <w:rPr>
          <w:rFonts w:ascii="Century Gothic" w:hAnsi="Century Gothic"/>
          <w:color w:val="000000" w:themeColor="text1"/>
          <w:sz w:val="22"/>
          <w:szCs w:val="22"/>
        </w:rPr>
        <w:t>Articulating their writing strengths and weaknesses, and HWS-relevant options for continued growth;</w:t>
      </w:r>
    </w:p>
    <w:p w14:paraId="0790E318" w14:textId="77777777" w:rsidR="00E722B5" w:rsidRPr="00A9706C" w:rsidRDefault="00E722B5" w:rsidP="00E722B5">
      <w:pPr>
        <w:pStyle w:val="ListParagraph"/>
        <w:numPr>
          <w:ilvl w:val="0"/>
          <w:numId w:val="22"/>
        </w:numPr>
        <w:spacing w:before="100" w:beforeAutospacing="1" w:after="100" w:afterAutospacing="1"/>
        <w:rPr>
          <w:rFonts w:ascii="Century Gothic" w:hAnsi="Century Gothic"/>
          <w:color w:val="000000" w:themeColor="text1"/>
          <w:sz w:val="22"/>
          <w:szCs w:val="22"/>
          <w:u w:val="single"/>
        </w:rPr>
      </w:pPr>
      <w:r w:rsidRPr="00A9706C">
        <w:rPr>
          <w:rFonts w:ascii="Century Gothic" w:hAnsi="Century Gothic"/>
          <w:color w:val="000000" w:themeColor="text1"/>
          <w:sz w:val="22"/>
          <w:szCs w:val="22"/>
        </w:rPr>
        <w:t>Demonstrating improvement in an aspect of their academic writing, to instill and reinforce the belief that they not only are capable of continuing to expand their academic writing skills, but that successful college students expect to do so;</w:t>
      </w:r>
    </w:p>
    <w:p w14:paraId="5C64BBDA" w14:textId="77777777" w:rsidR="00E722B5" w:rsidRPr="00A9706C" w:rsidRDefault="00E722B5" w:rsidP="00E722B5">
      <w:pPr>
        <w:pStyle w:val="ListParagraph"/>
        <w:numPr>
          <w:ilvl w:val="0"/>
          <w:numId w:val="22"/>
        </w:numPr>
        <w:spacing w:before="100" w:beforeAutospacing="1" w:after="100" w:afterAutospacing="1"/>
        <w:rPr>
          <w:rFonts w:ascii="Century Gothic" w:hAnsi="Century Gothic"/>
          <w:color w:val="000000" w:themeColor="text1"/>
          <w:sz w:val="22"/>
          <w:szCs w:val="22"/>
          <w:u w:val="single"/>
        </w:rPr>
      </w:pPr>
      <w:r w:rsidRPr="00A9706C">
        <w:rPr>
          <w:rFonts w:ascii="Century Gothic" w:hAnsi="Century Gothic"/>
          <w:color w:val="000000" w:themeColor="text1"/>
          <w:sz w:val="22"/>
          <w:szCs w:val="22"/>
        </w:rPr>
        <w:t>Interrogate modes of expression as potential sites that can privilege some while excluding others,</w:t>
      </w:r>
    </w:p>
    <w:p w14:paraId="2A672FD9" w14:textId="7B371EBA" w:rsidR="00E722B5" w:rsidRPr="00A9706C" w:rsidRDefault="00E722B5" w:rsidP="00E722B5">
      <w:pPr>
        <w:pStyle w:val="ListParagraph"/>
        <w:numPr>
          <w:ilvl w:val="0"/>
          <w:numId w:val="22"/>
        </w:numPr>
        <w:spacing w:before="100" w:beforeAutospacing="1" w:after="100" w:afterAutospacing="1"/>
        <w:rPr>
          <w:rFonts w:ascii="Century Gothic" w:hAnsi="Century Gothic"/>
          <w:color w:val="000000" w:themeColor="text1"/>
          <w:sz w:val="22"/>
          <w:szCs w:val="22"/>
          <w:u w:val="single"/>
        </w:rPr>
      </w:pPr>
      <w:r w:rsidRPr="00A9706C">
        <w:rPr>
          <w:rFonts w:ascii="Century Gothic" w:hAnsi="Century Gothic"/>
          <w:color w:val="000000" w:themeColor="text1"/>
          <w:sz w:val="22"/>
          <w:szCs w:val="22"/>
        </w:rPr>
        <w:t>Experience class discussion as an opportunity to practice oral communication and active listening skills in an environment of mutual learning and respect, helping to create safe, supportive learning environments and effectively engage with others in learning processes.</w:t>
      </w:r>
    </w:p>
    <w:p w14:paraId="3ECE565B" w14:textId="34B9A4E5" w:rsidR="00E722B5" w:rsidRPr="00A9706C" w:rsidRDefault="00E722B5" w:rsidP="00E722B5">
      <w:pPr>
        <w:ind w:left="360"/>
        <w:rPr>
          <w:rFonts w:ascii="Century Gothic" w:hAnsi="Century Gothic"/>
          <w:b/>
          <w:color w:val="000000" w:themeColor="text1"/>
          <w:sz w:val="22"/>
          <w:szCs w:val="22"/>
        </w:rPr>
      </w:pPr>
      <w:r w:rsidRPr="00A9706C">
        <w:rPr>
          <w:rFonts w:ascii="Century Gothic" w:hAnsi="Century Gothic"/>
          <w:b/>
          <w:color w:val="000000" w:themeColor="text1"/>
          <w:sz w:val="22"/>
          <w:szCs w:val="22"/>
        </w:rPr>
        <w:t>4.</w:t>
      </w:r>
      <w:r w:rsidRPr="00A9706C">
        <w:rPr>
          <w:rFonts w:ascii="Century Gothic" w:hAnsi="Century Gothic"/>
          <w:b/>
          <w:color w:val="000000" w:themeColor="text1"/>
          <w:sz w:val="22"/>
          <w:szCs w:val="22"/>
        </w:rPr>
        <w:tab/>
        <w:t>Gain or further develop knowledge, strategies, and skills needed to accomplish their HWS academic work. At minimum, students should:</w:t>
      </w:r>
      <w:r w:rsidRPr="00A9706C">
        <w:rPr>
          <w:rFonts w:ascii="Century Gothic" w:hAnsi="Century Gothic"/>
          <w:color w:val="000000" w:themeColor="text1"/>
          <w:sz w:val="22"/>
          <w:szCs w:val="22"/>
        </w:rPr>
        <w:t xml:space="preserve"> </w:t>
      </w:r>
    </w:p>
    <w:p w14:paraId="7D1AE542" w14:textId="77777777" w:rsidR="00E722B5" w:rsidRPr="00A9706C" w:rsidRDefault="00E722B5" w:rsidP="00E722B5">
      <w:pPr>
        <w:pStyle w:val="ListParagraph"/>
        <w:numPr>
          <w:ilvl w:val="0"/>
          <w:numId w:val="23"/>
        </w:numPr>
        <w:rPr>
          <w:rFonts w:ascii="Century Gothic" w:eastAsia="Times New Roman" w:hAnsi="Century Gothic"/>
          <w:color w:val="000000" w:themeColor="text1"/>
          <w:sz w:val="22"/>
          <w:szCs w:val="22"/>
          <w:u w:val="single"/>
        </w:rPr>
      </w:pPr>
      <w:r w:rsidRPr="00A9706C">
        <w:rPr>
          <w:rFonts w:ascii="Century Gothic" w:hAnsi="Century Gothic"/>
          <w:color w:val="000000" w:themeColor="text1"/>
          <w:sz w:val="22"/>
          <w:szCs w:val="22"/>
        </w:rPr>
        <w:t>Critically explore institutional practices, modes of expression</w:t>
      </w:r>
      <w:r w:rsidRPr="00A9706C">
        <w:rPr>
          <w:rFonts w:ascii="Century Gothic" w:hAnsi="Century Gothic"/>
          <w:b/>
          <w:color w:val="000000" w:themeColor="text1"/>
          <w:sz w:val="22"/>
          <w:szCs w:val="22"/>
        </w:rPr>
        <w:t xml:space="preserve">, </w:t>
      </w:r>
      <w:r w:rsidRPr="00A9706C">
        <w:rPr>
          <w:rFonts w:ascii="Century Gothic" w:hAnsi="Century Gothic"/>
          <w:bCs/>
          <w:color w:val="000000" w:themeColor="text1"/>
          <w:sz w:val="22"/>
          <w:szCs w:val="22"/>
        </w:rPr>
        <w:t xml:space="preserve">and policies, </w:t>
      </w:r>
      <w:r w:rsidRPr="00A9706C">
        <w:rPr>
          <w:rFonts w:ascii="Century Gothic" w:hAnsi="Century Gothic"/>
          <w:bCs/>
          <w:color w:val="000000" w:themeColor="text1"/>
          <w:sz w:val="22"/>
          <w:szCs w:val="22"/>
          <w:u w:val="single"/>
        </w:rPr>
        <w:t>beginning with but not limited to building awareness that some institutional practices, modes of expressing, and policies may privilege access for some while excluding others</w:t>
      </w:r>
      <w:r w:rsidRPr="00A9706C">
        <w:rPr>
          <w:rFonts w:ascii="Century Gothic" w:hAnsi="Century Gothic"/>
          <w:bCs/>
          <w:color w:val="000000" w:themeColor="text1"/>
          <w:sz w:val="22"/>
          <w:szCs w:val="22"/>
        </w:rPr>
        <w:t>.</w:t>
      </w:r>
    </w:p>
    <w:p w14:paraId="21DF691A" w14:textId="77777777" w:rsidR="00E722B5" w:rsidRPr="00A9706C" w:rsidRDefault="00E722B5" w:rsidP="00E722B5">
      <w:pPr>
        <w:pStyle w:val="ListParagraph"/>
        <w:numPr>
          <w:ilvl w:val="0"/>
          <w:numId w:val="23"/>
        </w:numPr>
        <w:rPr>
          <w:rFonts w:ascii="Century Gothic" w:eastAsia="Times New Roman" w:hAnsi="Century Gothic"/>
          <w:color w:val="000000" w:themeColor="text1"/>
          <w:sz w:val="22"/>
          <w:szCs w:val="22"/>
          <w:u w:val="single"/>
        </w:rPr>
      </w:pPr>
      <w:r w:rsidRPr="00A9706C">
        <w:rPr>
          <w:rFonts w:ascii="Century Gothic" w:hAnsi="Century Gothic"/>
          <w:color w:val="000000" w:themeColor="text1"/>
          <w:sz w:val="22"/>
          <w:szCs w:val="22"/>
        </w:rPr>
        <w:t>Know how/where to access knowledge on and articulate three aspects of academic honesty:</w:t>
      </w:r>
    </w:p>
    <w:p w14:paraId="1FF8E5B0" w14:textId="77777777" w:rsidR="00E722B5" w:rsidRPr="00A9706C" w:rsidRDefault="00E722B5" w:rsidP="00E722B5">
      <w:pPr>
        <w:pStyle w:val="ListParagraph"/>
        <w:numPr>
          <w:ilvl w:val="1"/>
          <w:numId w:val="23"/>
        </w:numPr>
        <w:rPr>
          <w:rFonts w:ascii="Century Gothic" w:eastAsia="Times New Roman" w:hAnsi="Century Gothic"/>
          <w:color w:val="000000" w:themeColor="text1"/>
          <w:sz w:val="22"/>
          <w:szCs w:val="22"/>
          <w:u w:val="single"/>
        </w:rPr>
      </w:pPr>
      <w:r w:rsidRPr="00A9706C">
        <w:rPr>
          <w:rFonts w:ascii="Century Gothic" w:hAnsi="Century Gothic"/>
          <w:color w:val="000000" w:themeColor="text1"/>
          <w:sz w:val="22"/>
          <w:szCs w:val="22"/>
        </w:rPr>
        <w:t>HWS academic honesty policy as stated in the Community Standards Handbook,</w:t>
      </w:r>
    </w:p>
    <w:p w14:paraId="790BEB2B" w14:textId="77777777" w:rsidR="00E722B5" w:rsidRPr="00A9706C" w:rsidRDefault="00E722B5" w:rsidP="00E722B5">
      <w:pPr>
        <w:pStyle w:val="ListParagraph"/>
        <w:numPr>
          <w:ilvl w:val="1"/>
          <w:numId w:val="23"/>
        </w:numPr>
        <w:rPr>
          <w:rFonts w:ascii="Century Gothic" w:eastAsia="Times New Roman" w:hAnsi="Century Gothic"/>
          <w:color w:val="000000" w:themeColor="text1"/>
          <w:sz w:val="22"/>
          <w:szCs w:val="22"/>
          <w:u w:val="single"/>
        </w:rPr>
      </w:pPr>
      <w:r w:rsidRPr="00A9706C">
        <w:rPr>
          <w:rFonts w:ascii="Century Gothic" w:hAnsi="Century Gothic"/>
          <w:color w:val="000000" w:themeColor="text1"/>
          <w:sz w:val="22"/>
          <w:szCs w:val="22"/>
        </w:rPr>
        <w:lastRenderedPageBreak/>
        <w:t xml:space="preserve">Rationale(s) for acknowledging sources in an academic environment (the “why”), </w:t>
      </w:r>
    </w:p>
    <w:p w14:paraId="4FB90D80" w14:textId="7FB25FA3" w:rsidR="00E722B5" w:rsidRPr="00A9706C" w:rsidRDefault="00E722B5" w:rsidP="00E722B5">
      <w:pPr>
        <w:pStyle w:val="ListParagraph"/>
        <w:numPr>
          <w:ilvl w:val="1"/>
          <w:numId w:val="23"/>
        </w:numPr>
        <w:rPr>
          <w:rFonts w:ascii="Century Gothic" w:eastAsia="Times New Roman" w:hAnsi="Century Gothic"/>
          <w:color w:val="000000" w:themeColor="text1"/>
          <w:sz w:val="22"/>
          <w:szCs w:val="22"/>
          <w:u w:val="single"/>
        </w:rPr>
      </w:pPr>
      <w:r w:rsidRPr="00A9706C">
        <w:rPr>
          <w:rFonts w:ascii="Century Gothic" w:hAnsi="Century Gothic"/>
          <w:color w:val="000000" w:themeColor="text1"/>
          <w:sz w:val="22"/>
          <w:szCs w:val="22"/>
        </w:rPr>
        <w:t>Where/how they can learn more about at least one of the three most common methods (APA, MLA, or Turabian [aka “Chicago”]) for citing sources.</w:t>
      </w:r>
    </w:p>
    <w:p w14:paraId="0947BDBF" w14:textId="286F99F0" w:rsidR="00E722B5" w:rsidRPr="00A9706C" w:rsidRDefault="00E722B5" w:rsidP="00E722B5">
      <w:pPr>
        <w:pStyle w:val="ListParagraph"/>
        <w:numPr>
          <w:ilvl w:val="0"/>
          <w:numId w:val="23"/>
        </w:numPr>
        <w:spacing w:before="100" w:beforeAutospacing="1" w:after="100" w:afterAutospacing="1"/>
        <w:rPr>
          <w:rFonts w:ascii="Century Gothic" w:eastAsia="Times New Roman" w:hAnsi="Century Gothic"/>
          <w:color w:val="000000" w:themeColor="text1"/>
          <w:sz w:val="22"/>
          <w:szCs w:val="22"/>
          <w:u w:val="single"/>
        </w:rPr>
      </w:pPr>
      <w:r w:rsidRPr="00A9706C">
        <w:rPr>
          <w:rFonts w:ascii="Century Gothic" w:eastAsia="Times New Roman" w:hAnsi="Century Gothic"/>
          <w:color w:val="000000" w:themeColor="text1"/>
          <w:sz w:val="22"/>
          <w:szCs w:val="22"/>
        </w:rPr>
        <w:t>Practice e</w:t>
      </w:r>
      <w:r w:rsidRPr="00A9706C">
        <w:rPr>
          <w:rFonts w:ascii="Century Gothic" w:hAnsi="Century Gothic"/>
          <w:color w:val="000000" w:themeColor="text1"/>
          <w:sz w:val="22"/>
          <w:szCs w:val="22"/>
        </w:rPr>
        <w:t xml:space="preserve">valuating, selecting, using, and citing sources to inform their HWS academic work, </w:t>
      </w:r>
    </w:p>
    <w:p w14:paraId="2046FE7D" w14:textId="77777777" w:rsidR="00E722B5" w:rsidRPr="00A9706C" w:rsidRDefault="00E722B5" w:rsidP="00E722B5">
      <w:pPr>
        <w:pStyle w:val="ListParagraph"/>
        <w:numPr>
          <w:ilvl w:val="0"/>
          <w:numId w:val="23"/>
        </w:numPr>
        <w:spacing w:before="100" w:beforeAutospacing="1" w:after="100" w:afterAutospacing="1"/>
        <w:rPr>
          <w:rFonts w:ascii="Century Gothic" w:eastAsia="Times New Roman" w:hAnsi="Century Gothic"/>
          <w:color w:val="000000" w:themeColor="text1"/>
          <w:sz w:val="22"/>
          <w:szCs w:val="22"/>
          <w:u w:val="single"/>
        </w:rPr>
      </w:pPr>
      <w:r w:rsidRPr="00A9706C">
        <w:rPr>
          <w:rFonts w:ascii="Century Gothic" w:hAnsi="Century Gothic"/>
          <w:color w:val="000000" w:themeColor="text1"/>
          <w:sz w:val="22"/>
          <w:szCs w:val="22"/>
        </w:rPr>
        <w:t>Understand their advisor’s role and their own responsibilities as advisees,</w:t>
      </w:r>
    </w:p>
    <w:p w14:paraId="5E9DBA6E" w14:textId="77777777" w:rsidR="00E722B5" w:rsidRPr="00A9706C" w:rsidRDefault="00E722B5" w:rsidP="00E722B5">
      <w:pPr>
        <w:pStyle w:val="ListParagraph"/>
        <w:numPr>
          <w:ilvl w:val="0"/>
          <w:numId w:val="23"/>
        </w:numPr>
        <w:spacing w:before="100" w:beforeAutospacing="1" w:after="100" w:afterAutospacing="1"/>
        <w:rPr>
          <w:rFonts w:ascii="Century Gothic" w:eastAsia="Times New Roman" w:hAnsi="Century Gothic"/>
          <w:color w:val="000000" w:themeColor="text1"/>
          <w:sz w:val="22"/>
          <w:szCs w:val="22"/>
          <w:u w:val="single"/>
        </w:rPr>
      </w:pPr>
      <w:r w:rsidRPr="00A9706C">
        <w:rPr>
          <w:rFonts w:ascii="Century Gothic" w:hAnsi="Century Gothic"/>
          <w:color w:val="000000" w:themeColor="text1"/>
          <w:sz w:val="22"/>
          <w:szCs w:val="22"/>
        </w:rPr>
        <w:t>Experience at least one HWS academic support resource,</w:t>
      </w:r>
    </w:p>
    <w:p w14:paraId="6405F091" w14:textId="77777777" w:rsidR="00E722B5" w:rsidRPr="00A9706C" w:rsidRDefault="00E722B5" w:rsidP="00E722B5">
      <w:pPr>
        <w:pStyle w:val="ListParagraph"/>
        <w:numPr>
          <w:ilvl w:val="0"/>
          <w:numId w:val="23"/>
        </w:numPr>
        <w:spacing w:before="100" w:beforeAutospacing="1" w:after="100" w:afterAutospacing="1"/>
        <w:rPr>
          <w:rFonts w:ascii="Century Gothic" w:eastAsia="Times New Roman" w:hAnsi="Century Gothic"/>
          <w:color w:val="000000" w:themeColor="text1"/>
          <w:sz w:val="22"/>
          <w:szCs w:val="22"/>
          <w:u w:val="single"/>
        </w:rPr>
      </w:pPr>
      <w:r w:rsidRPr="00A9706C">
        <w:rPr>
          <w:rFonts w:ascii="Century Gothic" w:hAnsi="Century Gothic"/>
          <w:color w:val="000000" w:themeColor="text1"/>
          <w:sz w:val="22"/>
          <w:szCs w:val="22"/>
        </w:rPr>
        <w:t>Review the HWS curriculum, especially those elements that can help FY students select Spring semester courses,</w:t>
      </w:r>
    </w:p>
    <w:p w14:paraId="52EAC603" w14:textId="77777777" w:rsidR="00E722B5" w:rsidRPr="00A9706C" w:rsidRDefault="00E722B5" w:rsidP="00E722B5">
      <w:pPr>
        <w:pStyle w:val="ListParagraph"/>
        <w:numPr>
          <w:ilvl w:val="0"/>
          <w:numId w:val="23"/>
        </w:numPr>
        <w:spacing w:before="100" w:beforeAutospacing="1" w:after="100" w:afterAutospacing="1"/>
        <w:rPr>
          <w:rFonts w:ascii="Century Gothic" w:eastAsia="Times New Roman" w:hAnsi="Century Gothic"/>
          <w:color w:val="000000" w:themeColor="text1"/>
          <w:sz w:val="22"/>
          <w:szCs w:val="22"/>
          <w:u w:val="single"/>
        </w:rPr>
      </w:pPr>
      <w:r w:rsidRPr="00A9706C">
        <w:rPr>
          <w:rFonts w:ascii="Century Gothic" w:hAnsi="Century Gothic"/>
          <w:color w:val="000000" w:themeColor="text1"/>
          <w:sz w:val="22"/>
          <w:szCs w:val="22"/>
        </w:rPr>
        <w:t>Navigate PeopleSoft and other HWS infrastructure, as necessary.</w:t>
      </w:r>
    </w:p>
    <w:p w14:paraId="133A9255" w14:textId="50FCD97E" w:rsidR="00E722B5" w:rsidRPr="00A9706C" w:rsidRDefault="00E722B5" w:rsidP="00E722B5">
      <w:pPr>
        <w:pStyle w:val="ListParagraph"/>
        <w:numPr>
          <w:ilvl w:val="0"/>
          <w:numId w:val="23"/>
        </w:numPr>
        <w:spacing w:before="100" w:beforeAutospacing="1" w:after="100" w:afterAutospacing="1"/>
        <w:rPr>
          <w:rFonts w:ascii="Century Gothic" w:eastAsia="Times New Roman" w:hAnsi="Century Gothic"/>
          <w:color w:val="000000" w:themeColor="text1"/>
          <w:sz w:val="22"/>
          <w:szCs w:val="22"/>
          <w:u w:val="single"/>
        </w:rPr>
      </w:pPr>
      <w:r w:rsidRPr="00A9706C">
        <w:rPr>
          <w:rFonts w:ascii="Century Gothic" w:hAnsi="Century Gothic"/>
          <w:color w:val="000000" w:themeColor="text1"/>
          <w:sz w:val="22"/>
          <w:szCs w:val="22"/>
        </w:rPr>
        <w:t>Gain, as appropriate to the FSEM course and determined by a combination of the student’s own needs and the FSEM instructor, some among the many other sets of HWS information, effective student strategies, and specific skills needed to successfully navigate college.</w:t>
      </w:r>
    </w:p>
    <w:p w14:paraId="490C763C" w14:textId="5A0DF3E9" w:rsidR="00E722B5" w:rsidRPr="00A9706C" w:rsidRDefault="00E722B5" w:rsidP="00E722B5">
      <w:pPr>
        <w:rPr>
          <w:rFonts w:ascii="Century Gothic" w:hAnsi="Century Gothic"/>
          <w:color w:val="000000" w:themeColor="text1"/>
          <w:sz w:val="22"/>
          <w:szCs w:val="22"/>
        </w:rPr>
      </w:pPr>
      <w:r w:rsidRPr="00A9706C">
        <w:rPr>
          <w:rFonts w:ascii="Century Gothic" w:hAnsi="Century Gothic"/>
          <w:color w:val="000000" w:themeColor="text1"/>
          <w:sz w:val="22"/>
          <w:szCs w:val="22"/>
        </w:rPr>
        <w:t>5.</w:t>
      </w:r>
      <w:r w:rsidRPr="00A9706C">
        <w:rPr>
          <w:rFonts w:ascii="Century Gothic" w:hAnsi="Century Gothic"/>
          <w:b/>
          <w:color w:val="000000" w:themeColor="text1"/>
          <w:sz w:val="22"/>
          <w:szCs w:val="22"/>
        </w:rPr>
        <w:t xml:space="preserve"> </w:t>
      </w:r>
      <w:r w:rsidRPr="00A9706C">
        <w:rPr>
          <w:rFonts w:ascii="Century Gothic" w:hAnsi="Century Gothic"/>
          <w:b/>
          <w:iCs/>
          <w:color w:val="000000" w:themeColor="text1"/>
          <w:sz w:val="22"/>
          <w:szCs w:val="22"/>
        </w:rPr>
        <w:t>Gain or further develop an active, self- and socially-aware approach to their own learning, including but not limited to examining ways in which learning methods they themselves engage in may be enhanced through greater competency in cross-cultural, inclusive communication that encourages safe, supportive environments for learning.</w:t>
      </w:r>
    </w:p>
    <w:p w14:paraId="7E20ADD7" w14:textId="77777777" w:rsidR="00E722B5" w:rsidRPr="00A9706C" w:rsidRDefault="00E722B5" w:rsidP="00E722B5">
      <w:pPr>
        <w:pStyle w:val="ListParagraph"/>
        <w:rPr>
          <w:rFonts w:ascii="Century Gothic" w:hAnsi="Century Gothic"/>
          <w:color w:val="000000" w:themeColor="text1"/>
          <w:sz w:val="22"/>
          <w:szCs w:val="22"/>
        </w:rPr>
      </w:pPr>
    </w:p>
    <w:p w14:paraId="46BA0D56" w14:textId="15EE8225" w:rsidR="00E722B5" w:rsidRPr="00A9706C" w:rsidRDefault="00E722B5" w:rsidP="00E722B5">
      <w:pPr>
        <w:rPr>
          <w:rFonts w:ascii="Century Gothic" w:hAnsi="Century Gothic"/>
          <w:color w:val="000000" w:themeColor="text1"/>
          <w:sz w:val="22"/>
          <w:szCs w:val="22"/>
        </w:rPr>
      </w:pPr>
      <w:r w:rsidRPr="00A9706C">
        <w:rPr>
          <w:rFonts w:ascii="Century Gothic" w:hAnsi="Century Gothic"/>
          <w:color w:val="000000" w:themeColor="text1"/>
          <w:sz w:val="22"/>
          <w:szCs w:val="22"/>
        </w:rPr>
        <w:t xml:space="preserve">Because FSEM faculty have implemented and articulated this “active, self- and socially-aware approach to learning” </w:t>
      </w:r>
      <w:r w:rsidRPr="00A9706C">
        <w:rPr>
          <w:rFonts w:ascii="Century Gothic" w:hAnsi="Century Gothic"/>
          <w:i/>
          <w:color w:val="000000" w:themeColor="text1"/>
          <w:sz w:val="22"/>
          <w:szCs w:val="22"/>
        </w:rPr>
        <w:t>in many ways</w:t>
      </w:r>
      <w:r w:rsidRPr="00A9706C">
        <w:rPr>
          <w:rFonts w:ascii="Century Gothic" w:hAnsi="Century Gothic"/>
          <w:color w:val="000000" w:themeColor="text1"/>
          <w:sz w:val="22"/>
          <w:szCs w:val="22"/>
        </w:rPr>
        <w:t xml:space="preserve">, the FSEM fellows offer the following options, suggesting that students in an FSEM </w:t>
      </w:r>
      <w:r w:rsidRPr="00A9706C">
        <w:rPr>
          <w:rFonts w:ascii="Century Gothic" w:hAnsi="Century Gothic"/>
          <w:i/>
          <w:color w:val="000000" w:themeColor="text1"/>
          <w:sz w:val="22"/>
          <w:szCs w:val="22"/>
        </w:rPr>
        <w:t>may practice</w:t>
      </w:r>
      <w:r w:rsidRPr="00A9706C">
        <w:rPr>
          <w:rFonts w:ascii="Century Gothic" w:hAnsi="Century Gothic"/>
          <w:color w:val="000000" w:themeColor="text1"/>
          <w:sz w:val="22"/>
          <w:szCs w:val="22"/>
        </w:rPr>
        <w:t xml:space="preserve"> some combination of</w:t>
      </w:r>
    </w:p>
    <w:p w14:paraId="7A037B63" w14:textId="77777777" w:rsidR="00E722B5" w:rsidRPr="00A9706C" w:rsidRDefault="00E722B5" w:rsidP="00E722B5">
      <w:pPr>
        <w:rPr>
          <w:rFonts w:ascii="Century Gothic" w:hAnsi="Century Gothic"/>
          <w:color w:val="000000" w:themeColor="text1"/>
          <w:sz w:val="22"/>
          <w:szCs w:val="22"/>
        </w:rPr>
      </w:pPr>
    </w:p>
    <w:p w14:paraId="69B2C65C" w14:textId="77777777" w:rsidR="00E722B5" w:rsidRPr="00A9706C" w:rsidRDefault="00E722B5" w:rsidP="00E722B5">
      <w:pPr>
        <w:pStyle w:val="ListParagraph"/>
        <w:numPr>
          <w:ilvl w:val="0"/>
          <w:numId w:val="26"/>
        </w:numPr>
        <w:rPr>
          <w:rFonts w:ascii="Century Gothic" w:hAnsi="Century Gothic"/>
          <w:color w:val="000000" w:themeColor="text1"/>
          <w:sz w:val="22"/>
          <w:szCs w:val="22"/>
        </w:rPr>
      </w:pPr>
      <w:r w:rsidRPr="00A9706C">
        <w:rPr>
          <w:rFonts w:ascii="Century Gothic" w:hAnsi="Century Gothic"/>
          <w:color w:val="000000" w:themeColor="text1"/>
          <w:sz w:val="22"/>
          <w:szCs w:val="22"/>
        </w:rPr>
        <w:t>Self-assessing knowledge and skills progress using several methods,</w:t>
      </w:r>
    </w:p>
    <w:p w14:paraId="42B9BD67" w14:textId="77777777" w:rsidR="00E722B5" w:rsidRPr="00A9706C" w:rsidRDefault="00E722B5" w:rsidP="00E722B5">
      <w:pPr>
        <w:pStyle w:val="ListParagraph"/>
        <w:numPr>
          <w:ilvl w:val="0"/>
          <w:numId w:val="26"/>
        </w:numPr>
        <w:rPr>
          <w:rFonts w:ascii="Century Gothic" w:hAnsi="Century Gothic"/>
          <w:color w:val="000000" w:themeColor="text1"/>
          <w:sz w:val="22"/>
          <w:szCs w:val="22"/>
        </w:rPr>
      </w:pPr>
      <w:r w:rsidRPr="00A9706C">
        <w:rPr>
          <w:rFonts w:ascii="Century Gothic" w:hAnsi="Century Gothic"/>
          <w:color w:val="000000" w:themeColor="text1"/>
          <w:sz w:val="22"/>
          <w:szCs w:val="22"/>
        </w:rPr>
        <w:t>Reflecting on and analyzing the progress in their individual learning,</w:t>
      </w:r>
    </w:p>
    <w:p w14:paraId="42AAC395" w14:textId="77777777" w:rsidR="00E722B5" w:rsidRPr="00A9706C" w:rsidRDefault="00E722B5" w:rsidP="00E722B5">
      <w:pPr>
        <w:pStyle w:val="ListParagraph"/>
        <w:numPr>
          <w:ilvl w:val="0"/>
          <w:numId w:val="26"/>
        </w:numPr>
        <w:rPr>
          <w:rFonts w:ascii="Century Gothic" w:hAnsi="Century Gothic"/>
          <w:color w:val="000000" w:themeColor="text1"/>
          <w:sz w:val="22"/>
          <w:szCs w:val="22"/>
        </w:rPr>
      </w:pPr>
      <w:r w:rsidRPr="00A9706C">
        <w:rPr>
          <w:rFonts w:ascii="Century Gothic" w:hAnsi="Century Gothic"/>
          <w:color w:val="000000" w:themeColor="text1"/>
          <w:sz w:val="22"/>
          <w:szCs w:val="22"/>
        </w:rPr>
        <w:t>Articulating norms related to good academic citizenship and effective growth as students at HWS,</w:t>
      </w:r>
    </w:p>
    <w:p w14:paraId="7FD66E3F" w14:textId="77777777" w:rsidR="00E722B5" w:rsidRPr="00A9706C" w:rsidRDefault="00E722B5" w:rsidP="00E722B5">
      <w:pPr>
        <w:pStyle w:val="ListParagraph"/>
        <w:numPr>
          <w:ilvl w:val="0"/>
          <w:numId w:val="26"/>
        </w:numPr>
        <w:rPr>
          <w:rFonts w:ascii="Century Gothic" w:hAnsi="Century Gothic"/>
          <w:color w:val="000000" w:themeColor="text1"/>
          <w:sz w:val="22"/>
          <w:szCs w:val="22"/>
        </w:rPr>
      </w:pPr>
      <w:r w:rsidRPr="00A9706C">
        <w:rPr>
          <w:rFonts w:ascii="Century Gothic" w:hAnsi="Century Gothic"/>
          <w:color w:val="000000" w:themeColor="text1"/>
          <w:sz w:val="22"/>
          <w:szCs w:val="22"/>
        </w:rPr>
        <w:t>Venturing into new personal and/or academic territory,</w:t>
      </w:r>
    </w:p>
    <w:p w14:paraId="60BCCDE5" w14:textId="77777777" w:rsidR="00E722B5" w:rsidRPr="00A9706C" w:rsidRDefault="00E722B5" w:rsidP="00E722B5">
      <w:pPr>
        <w:pStyle w:val="ListParagraph"/>
        <w:numPr>
          <w:ilvl w:val="0"/>
          <w:numId w:val="26"/>
        </w:numPr>
        <w:rPr>
          <w:rFonts w:ascii="Century Gothic" w:hAnsi="Century Gothic"/>
          <w:color w:val="000000" w:themeColor="text1"/>
          <w:sz w:val="22"/>
          <w:szCs w:val="22"/>
        </w:rPr>
      </w:pPr>
      <w:r w:rsidRPr="00A9706C">
        <w:rPr>
          <w:rFonts w:ascii="Century Gothic" w:hAnsi="Century Gothic"/>
          <w:color w:val="000000" w:themeColor="text1"/>
          <w:sz w:val="22"/>
          <w:szCs w:val="22"/>
        </w:rPr>
        <w:t xml:space="preserve">Modeling themselves as students on their FSEM Mentors or Writing Colleague, </w:t>
      </w:r>
    </w:p>
    <w:p w14:paraId="045B5022" w14:textId="77777777" w:rsidR="00E722B5" w:rsidRPr="00A9706C" w:rsidRDefault="00E722B5" w:rsidP="00E722B5">
      <w:pPr>
        <w:pStyle w:val="ListParagraph"/>
        <w:numPr>
          <w:ilvl w:val="0"/>
          <w:numId w:val="26"/>
        </w:numPr>
        <w:rPr>
          <w:rFonts w:ascii="Century Gothic" w:hAnsi="Century Gothic"/>
          <w:color w:val="000000" w:themeColor="text1"/>
          <w:sz w:val="22"/>
          <w:szCs w:val="22"/>
        </w:rPr>
      </w:pPr>
      <w:r w:rsidRPr="00A9706C">
        <w:rPr>
          <w:rFonts w:ascii="Century Gothic" w:hAnsi="Century Gothic"/>
          <w:color w:val="000000" w:themeColor="text1"/>
          <w:sz w:val="22"/>
          <w:szCs w:val="22"/>
        </w:rPr>
        <w:t>Setting specific immediate and long-term learning objectives for themselves,</w:t>
      </w:r>
    </w:p>
    <w:p w14:paraId="37BC9D88" w14:textId="77777777" w:rsidR="00E722B5" w:rsidRPr="00A9706C" w:rsidRDefault="00E722B5" w:rsidP="00E722B5">
      <w:pPr>
        <w:pStyle w:val="ListParagraph"/>
        <w:numPr>
          <w:ilvl w:val="0"/>
          <w:numId w:val="26"/>
        </w:numPr>
        <w:rPr>
          <w:rFonts w:ascii="Century Gothic" w:hAnsi="Century Gothic"/>
          <w:color w:val="000000" w:themeColor="text1"/>
          <w:sz w:val="22"/>
          <w:szCs w:val="22"/>
        </w:rPr>
      </w:pPr>
      <w:r w:rsidRPr="00A9706C">
        <w:rPr>
          <w:rFonts w:ascii="Century Gothic" w:hAnsi="Century Gothic"/>
          <w:color w:val="000000" w:themeColor="text1"/>
          <w:sz w:val="22"/>
          <w:szCs w:val="22"/>
        </w:rPr>
        <w:t>Approaching their college work and life as thoughtful professionals able to critique institutional and social systems of inequity,</w:t>
      </w:r>
    </w:p>
    <w:p w14:paraId="080515AC" w14:textId="6A7C25A2" w:rsidR="00E722B5" w:rsidRPr="00A9706C" w:rsidRDefault="00E722B5" w:rsidP="00E722B5">
      <w:pPr>
        <w:pStyle w:val="ListParagraph"/>
        <w:numPr>
          <w:ilvl w:val="0"/>
          <w:numId w:val="26"/>
        </w:numPr>
        <w:rPr>
          <w:rFonts w:ascii="Century Gothic" w:hAnsi="Century Gothic"/>
          <w:color w:val="000000" w:themeColor="text1"/>
          <w:sz w:val="22"/>
          <w:szCs w:val="22"/>
        </w:rPr>
      </w:pPr>
      <w:r w:rsidRPr="00A9706C">
        <w:rPr>
          <w:rFonts w:ascii="Century Gothic" w:hAnsi="Century Gothic"/>
          <w:color w:val="000000" w:themeColor="text1"/>
          <w:sz w:val="22"/>
          <w:szCs w:val="22"/>
        </w:rPr>
        <w:t xml:space="preserve">Taking an active role in their own comprehension of material and use </w:t>
      </w:r>
      <w:r w:rsidRPr="00A9706C">
        <w:rPr>
          <w:rFonts w:ascii="Century Gothic" w:hAnsi="Century Gothic"/>
          <w:color w:val="000000" w:themeColor="text1"/>
          <w:sz w:val="22"/>
          <w:szCs w:val="22"/>
          <w:u w:val="single"/>
        </w:rPr>
        <w:t>all</w:t>
      </w:r>
      <w:r w:rsidRPr="00A9706C">
        <w:rPr>
          <w:rFonts w:ascii="Century Gothic" w:hAnsi="Century Gothic"/>
          <w:color w:val="000000" w:themeColor="text1"/>
          <w:sz w:val="22"/>
          <w:szCs w:val="22"/>
        </w:rPr>
        <w:t xml:space="preserve"> available HWS resources, from the Librarians to Canvas to the CTL to our Writing Colleagues, and more.</w:t>
      </w:r>
    </w:p>
    <w:p w14:paraId="461D26A6" w14:textId="77777777" w:rsidR="00E722B5" w:rsidRPr="00A9706C" w:rsidRDefault="00E722B5" w:rsidP="00E722B5">
      <w:pPr>
        <w:rPr>
          <w:rFonts w:ascii="Century Gothic" w:hAnsi="Century Gothic"/>
          <w:color w:val="000000" w:themeColor="text1"/>
          <w:sz w:val="22"/>
          <w:szCs w:val="22"/>
        </w:rPr>
      </w:pPr>
      <w:r w:rsidRPr="00A9706C">
        <w:rPr>
          <w:rFonts w:ascii="Century Gothic" w:hAnsi="Century Gothic"/>
          <w:color w:val="000000" w:themeColor="text1"/>
          <w:sz w:val="22"/>
          <w:szCs w:val="22"/>
        </w:rPr>
        <w:br w:type="page"/>
      </w:r>
    </w:p>
    <w:p w14:paraId="6D19E62C" w14:textId="77777777" w:rsidR="00E722B5" w:rsidRPr="00A9706C" w:rsidRDefault="00E722B5" w:rsidP="00E722B5">
      <w:pPr>
        <w:rPr>
          <w:rFonts w:ascii="Century Gothic" w:hAnsi="Century Gothic"/>
          <w:b/>
          <w:color w:val="000000" w:themeColor="text1"/>
        </w:rPr>
      </w:pPr>
      <w:r w:rsidRPr="00A9706C">
        <w:rPr>
          <w:rFonts w:ascii="Century Gothic" w:hAnsi="Century Gothic"/>
          <w:b/>
        </w:rPr>
        <w:lastRenderedPageBreak/>
        <w:t xml:space="preserve">Appendix 3: </w:t>
      </w:r>
      <w:r w:rsidRPr="00A9706C">
        <w:rPr>
          <w:rFonts w:ascii="Century Gothic" w:hAnsi="Century Gothic"/>
          <w:b/>
          <w:color w:val="000000" w:themeColor="text1"/>
        </w:rPr>
        <w:t xml:space="preserve">Designing a Writing Instructive FSEM </w:t>
      </w:r>
    </w:p>
    <w:p w14:paraId="6F3C418B" w14:textId="50EB4744" w:rsidR="00E722B5" w:rsidRPr="00A9706C" w:rsidRDefault="00E722B5" w:rsidP="00E722B5">
      <w:pPr>
        <w:rPr>
          <w:rFonts w:ascii="Century Gothic" w:hAnsi="Century Gothic"/>
          <w:bCs/>
          <w:color w:val="000000" w:themeColor="text1"/>
        </w:rPr>
      </w:pPr>
      <w:r w:rsidRPr="00A9706C">
        <w:rPr>
          <w:rFonts w:ascii="Century Gothic" w:hAnsi="Century Gothic"/>
          <w:bCs/>
          <w:color w:val="000000" w:themeColor="text1"/>
        </w:rPr>
        <w:t>(</w:t>
      </w:r>
      <w:proofErr w:type="spellStart"/>
      <w:r w:rsidRPr="00A9706C">
        <w:rPr>
          <w:rFonts w:ascii="Century Gothic" w:hAnsi="Century Gothic"/>
          <w:bCs/>
          <w:color w:val="000000" w:themeColor="text1"/>
        </w:rPr>
        <w:t>CoAA</w:t>
      </w:r>
      <w:proofErr w:type="spellEnd"/>
      <w:r w:rsidRPr="00A9706C">
        <w:rPr>
          <w:rFonts w:ascii="Century Gothic" w:hAnsi="Century Gothic"/>
          <w:bCs/>
          <w:color w:val="000000" w:themeColor="text1"/>
        </w:rPr>
        <w:t xml:space="preserve"> approved 2017, 2021)</w:t>
      </w:r>
    </w:p>
    <w:p w14:paraId="75AB5F90" w14:textId="77777777" w:rsidR="00E722B5" w:rsidRPr="00A9706C" w:rsidRDefault="00E722B5" w:rsidP="00E722B5">
      <w:pPr>
        <w:jc w:val="center"/>
        <w:rPr>
          <w:rFonts w:ascii="Century Gothic" w:hAnsi="Century Gothic"/>
          <w:color w:val="000000" w:themeColor="text1"/>
        </w:rPr>
      </w:pPr>
    </w:p>
    <w:p w14:paraId="4A7E1112" w14:textId="15A02A76" w:rsidR="00E722B5" w:rsidRPr="00A9706C" w:rsidRDefault="00E722B5" w:rsidP="00E722B5">
      <w:pPr>
        <w:rPr>
          <w:rFonts w:ascii="Century Gothic" w:hAnsi="Century Gothic"/>
          <w:color w:val="000000" w:themeColor="text1"/>
        </w:rPr>
      </w:pPr>
      <w:r w:rsidRPr="00A9706C">
        <w:rPr>
          <w:rFonts w:ascii="Century Gothic" w:hAnsi="Century Gothic"/>
          <w:color w:val="000000" w:themeColor="text1"/>
        </w:rPr>
        <w:t>A writing instructive FSEM fosters an environment in which student writing can improve when instructors:</w:t>
      </w:r>
    </w:p>
    <w:p w14:paraId="6161BFD2" w14:textId="77777777" w:rsidR="00E722B5" w:rsidRPr="00A9706C" w:rsidRDefault="00E722B5" w:rsidP="00E722B5">
      <w:pPr>
        <w:rPr>
          <w:rFonts w:ascii="Century Gothic" w:hAnsi="Century Gothic"/>
          <w:color w:val="000000" w:themeColor="text1"/>
        </w:rPr>
      </w:pPr>
    </w:p>
    <w:p w14:paraId="7E08C4C9" w14:textId="77777777" w:rsidR="00E722B5" w:rsidRPr="00A9706C" w:rsidRDefault="00E722B5" w:rsidP="00E722B5">
      <w:pPr>
        <w:pStyle w:val="InstructionNumbers"/>
        <w:widowControl w:val="0"/>
        <w:numPr>
          <w:ilvl w:val="0"/>
          <w:numId w:val="12"/>
        </w:numPr>
        <w:spacing w:line="240" w:lineRule="auto"/>
        <w:rPr>
          <w:rFonts w:ascii="Century Gothic" w:hAnsi="Century Gothic"/>
          <w:color w:val="000000" w:themeColor="text1"/>
          <w:sz w:val="22"/>
          <w:szCs w:val="22"/>
          <w14:ligatures w14:val="none"/>
        </w:rPr>
      </w:pPr>
      <w:r w:rsidRPr="00A9706C">
        <w:rPr>
          <w:rFonts w:ascii="Century Gothic" w:hAnsi="Century Gothic"/>
          <w:color w:val="000000" w:themeColor="text1"/>
          <w:sz w:val="22"/>
          <w:szCs w:val="22"/>
          <w:lang w:eastAsia="ja-JP"/>
          <w14:ligatures w14:val="none"/>
        </w:rPr>
        <w:t>Enact writing teaching and learning methods that enable student learning via safe, supportive learning environments, and that minimize or help to dismantle assignment and feedback practices, that privilege some while excluding others.</w:t>
      </w:r>
      <w:r w:rsidRPr="00A9706C">
        <w:rPr>
          <w:rStyle w:val="FootnoteReference"/>
          <w:rFonts w:ascii="Century Gothic" w:hAnsi="Century Gothic"/>
          <w:color w:val="000000" w:themeColor="text1"/>
          <w:sz w:val="22"/>
          <w:szCs w:val="22"/>
          <w:lang w:eastAsia="ja-JP"/>
          <w14:ligatures w14:val="none"/>
        </w:rPr>
        <w:footnoteReference w:id="4"/>
      </w:r>
    </w:p>
    <w:p w14:paraId="317249A2" w14:textId="77777777" w:rsidR="00E722B5" w:rsidRPr="00A9706C" w:rsidRDefault="00E722B5" w:rsidP="00E722B5">
      <w:pPr>
        <w:pStyle w:val="InstructionNumbers"/>
        <w:widowControl w:val="0"/>
        <w:spacing w:line="240" w:lineRule="auto"/>
        <w:ind w:left="720"/>
        <w:rPr>
          <w:rFonts w:ascii="Century Gothic" w:hAnsi="Century Gothic"/>
          <w:color w:val="000000" w:themeColor="text1"/>
          <w:sz w:val="22"/>
          <w:szCs w:val="22"/>
          <w14:ligatures w14:val="none"/>
        </w:rPr>
      </w:pPr>
    </w:p>
    <w:p w14:paraId="087F9403" w14:textId="77777777" w:rsidR="00E722B5" w:rsidRPr="00A9706C" w:rsidRDefault="00E722B5" w:rsidP="00E722B5">
      <w:pPr>
        <w:pStyle w:val="InstructionNumbers"/>
        <w:widowControl w:val="0"/>
        <w:numPr>
          <w:ilvl w:val="0"/>
          <w:numId w:val="12"/>
        </w:numPr>
        <w:spacing w:line="240" w:lineRule="auto"/>
        <w:rPr>
          <w:rFonts w:ascii="Century Gothic" w:hAnsi="Century Gothic"/>
          <w:color w:val="000000" w:themeColor="text1"/>
          <w:sz w:val="22"/>
          <w:szCs w:val="22"/>
          <w14:ligatures w14:val="none"/>
        </w:rPr>
      </w:pPr>
      <w:r w:rsidRPr="00A9706C">
        <w:rPr>
          <w:rFonts w:ascii="Century Gothic" w:hAnsi="Century Gothic"/>
          <w:color w:val="000000" w:themeColor="text1"/>
          <w:sz w:val="22"/>
          <w:szCs w:val="22"/>
          <w:lang w:eastAsia="ja-JP"/>
          <w14:ligatures w14:val="none"/>
        </w:rPr>
        <w:t>Balance low-stakes and high-stakes writing (“low-stakes” = writing to learn or “training writing” methods).</w:t>
      </w:r>
      <w:r w:rsidRPr="00A9706C">
        <w:rPr>
          <w:rFonts w:ascii="Century Gothic" w:hAnsi="Century Gothic"/>
          <w:color w:val="000000" w:themeColor="text1"/>
          <w:sz w:val="22"/>
          <w:szCs w:val="22"/>
          <w14:ligatures w14:val="none"/>
        </w:rPr>
        <w:t xml:space="preserve"> </w:t>
      </w:r>
    </w:p>
    <w:p w14:paraId="215DE77F" w14:textId="77777777" w:rsidR="00E722B5" w:rsidRPr="00A9706C" w:rsidRDefault="00E722B5" w:rsidP="00E722B5">
      <w:pPr>
        <w:pStyle w:val="InstructionNumbers"/>
        <w:widowControl w:val="0"/>
        <w:spacing w:line="240" w:lineRule="auto"/>
        <w:ind w:left="720"/>
        <w:rPr>
          <w:rFonts w:ascii="Century Gothic" w:hAnsi="Century Gothic"/>
          <w:color w:val="000000" w:themeColor="text1"/>
          <w:sz w:val="22"/>
          <w:szCs w:val="22"/>
          <w14:ligatures w14:val="none"/>
        </w:rPr>
      </w:pPr>
    </w:p>
    <w:p w14:paraId="2A86B3A7" w14:textId="77777777" w:rsidR="00E722B5" w:rsidRPr="00A9706C" w:rsidRDefault="00E722B5" w:rsidP="00E722B5">
      <w:pPr>
        <w:pStyle w:val="InstructionNumbers"/>
        <w:widowControl w:val="0"/>
        <w:numPr>
          <w:ilvl w:val="0"/>
          <w:numId w:val="12"/>
        </w:numPr>
        <w:spacing w:line="240" w:lineRule="auto"/>
        <w:rPr>
          <w:rFonts w:ascii="Century Gothic" w:hAnsi="Century Gothic"/>
          <w:color w:val="000000" w:themeColor="text1"/>
          <w:sz w:val="22"/>
          <w:szCs w:val="22"/>
          <w14:ligatures w14:val="none"/>
        </w:rPr>
      </w:pPr>
      <w:r w:rsidRPr="00A9706C">
        <w:rPr>
          <w:rFonts w:ascii="Century Gothic" w:hAnsi="Century Gothic"/>
          <w:color w:val="000000" w:themeColor="text1"/>
          <w:spacing w:val="-4"/>
          <w:sz w:val="22"/>
          <w:szCs w:val="22"/>
          <w:lang w:eastAsia="ja-JP"/>
          <w14:ligatures w14:val="none"/>
        </w:rPr>
        <w:t xml:space="preserve">Infuse writing as a method for content learning (for a variety of useful methods, see Gottschalk &amp; </w:t>
      </w:r>
      <w:proofErr w:type="spellStart"/>
      <w:r w:rsidRPr="00A9706C">
        <w:rPr>
          <w:rFonts w:ascii="Century Gothic" w:hAnsi="Century Gothic"/>
          <w:color w:val="000000" w:themeColor="text1"/>
          <w:spacing w:val="-4"/>
          <w:sz w:val="22"/>
          <w:szCs w:val="22"/>
          <w:lang w:eastAsia="ja-JP"/>
          <w14:ligatures w14:val="none"/>
        </w:rPr>
        <w:t>Hjortshoj</w:t>
      </w:r>
      <w:proofErr w:type="spellEnd"/>
      <w:r w:rsidRPr="00A9706C">
        <w:rPr>
          <w:rFonts w:ascii="Century Gothic" w:hAnsi="Century Gothic"/>
          <w:color w:val="000000" w:themeColor="text1"/>
          <w:spacing w:val="-4"/>
          <w:sz w:val="22"/>
          <w:szCs w:val="22"/>
          <w:lang w:eastAsia="ja-JP"/>
          <w14:ligatures w14:val="none"/>
        </w:rPr>
        <w:t xml:space="preserve"> Chapter 5, or Bean Chapter 7 and 8); see A, above.</w:t>
      </w:r>
    </w:p>
    <w:p w14:paraId="0CA6D035" w14:textId="77777777" w:rsidR="00E722B5" w:rsidRPr="00A9706C" w:rsidRDefault="00E722B5" w:rsidP="00E722B5">
      <w:pPr>
        <w:pStyle w:val="InstructionNumbers"/>
        <w:widowControl w:val="0"/>
        <w:spacing w:line="240" w:lineRule="auto"/>
        <w:ind w:left="720"/>
        <w:rPr>
          <w:rFonts w:ascii="Century Gothic" w:hAnsi="Century Gothic"/>
          <w:color w:val="000000" w:themeColor="text1"/>
          <w:sz w:val="22"/>
          <w:szCs w:val="22"/>
          <w14:ligatures w14:val="none"/>
        </w:rPr>
      </w:pPr>
    </w:p>
    <w:p w14:paraId="768E401E" w14:textId="77777777" w:rsidR="00E722B5" w:rsidRPr="00A9706C" w:rsidRDefault="00E722B5" w:rsidP="00E722B5">
      <w:pPr>
        <w:pStyle w:val="InstructionNumbers"/>
        <w:widowControl w:val="0"/>
        <w:numPr>
          <w:ilvl w:val="0"/>
          <w:numId w:val="12"/>
        </w:numPr>
        <w:spacing w:line="240" w:lineRule="auto"/>
        <w:rPr>
          <w:rFonts w:ascii="Century Gothic" w:hAnsi="Century Gothic"/>
          <w:color w:val="000000" w:themeColor="text1"/>
          <w:sz w:val="22"/>
          <w:szCs w:val="22"/>
          <w14:ligatures w14:val="none"/>
        </w:rPr>
      </w:pPr>
      <w:r w:rsidRPr="00A9706C">
        <w:rPr>
          <w:rFonts w:ascii="Century Gothic" w:hAnsi="Century Gothic"/>
          <w:color w:val="000000" w:themeColor="text1"/>
          <w:sz w:val="22"/>
          <w:szCs w:val="22"/>
          <w:lang w:eastAsia="ja-JP"/>
          <w14:ligatures w14:val="none"/>
        </w:rPr>
        <w:t xml:space="preserve">Scaffold long and/or complex assignments (see </w:t>
      </w:r>
      <w:r w:rsidRPr="00A9706C">
        <w:rPr>
          <w:rFonts w:ascii="Century Gothic" w:hAnsi="Century Gothic"/>
          <w:color w:val="000000" w:themeColor="text1"/>
          <w:spacing w:val="-4"/>
          <w:sz w:val="22"/>
          <w:szCs w:val="22"/>
          <w:lang w:eastAsia="ja-JP"/>
          <w14:ligatures w14:val="none"/>
        </w:rPr>
        <w:t>G &amp; H Chapter 2, Bean sections 2 and 3)</w:t>
      </w:r>
      <w:r w:rsidRPr="00A9706C">
        <w:rPr>
          <w:rFonts w:ascii="Century Gothic" w:hAnsi="Century Gothic"/>
          <w:color w:val="000000" w:themeColor="text1"/>
          <w:sz w:val="22"/>
          <w:szCs w:val="22"/>
          <w14:ligatures w14:val="none"/>
        </w:rPr>
        <w:t xml:space="preserve">  .</w:t>
      </w:r>
    </w:p>
    <w:p w14:paraId="4A3EA7F3" w14:textId="77777777" w:rsidR="00E722B5" w:rsidRPr="00A9706C" w:rsidRDefault="00E722B5" w:rsidP="00E722B5">
      <w:pPr>
        <w:pStyle w:val="InstructionNumbers"/>
        <w:widowControl w:val="0"/>
        <w:spacing w:line="240" w:lineRule="auto"/>
        <w:ind w:left="720"/>
        <w:rPr>
          <w:rFonts w:ascii="Century Gothic" w:hAnsi="Century Gothic"/>
          <w:color w:val="000000" w:themeColor="text1"/>
          <w:sz w:val="22"/>
          <w:szCs w:val="22"/>
          <w14:ligatures w14:val="none"/>
        </w:rPr>
      </w:pPr>
    </w:p>
    <w:p w14:paraId="60BDE23A" w14:textId="77777777" w:rsidR="00E722B5" w:rsidRPr="00A9706C" w:rsidRDefault="00E722B5" w:rsidP="00E722B5">
      <w:pPr>
        <w:pStyle w:val="InstructionNumbers"/>
        <w:widowControl w:val="0"/>
        <w:numPr>
          <w:ilvl w:val="0"/>
          <w:numId w:val="12"/>
        </w:numPr>
        <w:spacing w:line="240" w:lineRule="auto"/>
        <w:rPr>
          <w:rFonts w:ascii="Century Gothic" w:hAnsi="Century Gothic"/>
          <w:color w:val="000000" w:themeColor="text1"/>
          <w:sz w:val="22"/>
          <w:szCs w:val="22"/>
          <w14:ligatures w14:val="none"/>
        </w:rPr>
      </w:pPr>
      <w:r w:rsidRPr="00A9706C">
        <w:rPr>
          <w:rFonts w:ascii="Century Gothic" w:hAnsi="Century Gothic"/>
          <w:color w:val="000000" w:themeColor="text1"/>
          <w:sz w:val="22"/>
          <w:szCs w:val="22"/>
          <w14:ligatures w14:val="none"/>
        </w:rPr>
        <w:t xml:space="preserve">Provide students with feedback early—by week 2 or 3 of the semester—and keep the writing and other workload fairly even throughout the term. </w:t>
      </w:r>
    </w:p>
    <w:p w14:paraId="6F9CB9D0" w14:textId="77777777" w:rsidR="00E722B5" w:rsidRPr="00A9706C" w:rsidRDefault="00E722B5" w:rsidP="00E722B5">
      <w:pPr>
        <w:pStyle w:val="InstructionNumbers"/>
        <w:widowControl w:val="0"/>
        <w:spacing w:line="240" w:lineRule="auto"/>
        <w:ind w:left="720"/>
        <w:rPr>
          <w:rFonts w:ascii="Century Gothic" w:hAnsi="Century Gothic"/>
          <w:color w:val="000000" w:themeColor="text1"/>
          <w:sz w:val="22"/>
          <w:szCs w:val="22"/>
          <w14:ligatures w14:val="none"/>
        </w:rPr>
      </w:pPr>
    </w:p>
    <w:p w14:paraId="6A914C3B" w14:textId="77777777" w:rsidR="00E722B5" w:rsidRPr="00A9706C" w:rsidRDefault="00E722B5" w:rsidP="00E722B5">
      <w:pPr>
        <w:pStyle w:val="InstructionNumbers"/>
        <w:widowControl w:val="0"/>
        <w:numPr>
          <w:ilvl w:val="0"/>
          <w:numId w:val="12"/>
        </w:numPr>
        <w:spacing w:line="240" w:lineRule="auto"/>
        <w:rPr>
          <w:rFonts w:ascii="Century Gothic" w:hAnsi="Century Gothic"/>
          <w:color w:val="000000" w:themeColor="text1"/>
          <w:sz w:val="22"/>
          <w:szCs w:val="22"/>
          <w14:ligatures w14:val="none"/>
        </w:rPr>
      </w:pPr>
      <w:r w:rsidRPr="00A9706C">
        <w:rPr>
          <w:rFonts w:ascii="Century Gothic" w:hAnsi="Century Gothic"/>
          <w:color w:val="000000" w:themeColor="text1"/>
          <w:sz w:val="22"/>
          <w:szCs w:val="22"/>
          <w14:ligatures w14:val="none"/>
        </w:rPr>
        <w:t xml:space="preserve">Emphasize the writing </w:t>
      </w:r>
      <w:r w:rsidRPr="00A9706C">
        <w:rPr>
          <w:rFonts w:ascii="Century Gothic" w:hAnsi="Century Gothic"/>
          <w:color w:val="000000" w:themeColor="text1"/>
          <w:sz w:val="22"/>
          <w:szCs w:val="22"/>
          <w:u w:val="single"/>
          <w14:ligatures w14:val="none"/>
        </w:rPr>
        <w:t>process</w:t>
      </w:r>
      <w:r w:rsidRPr="00A9706C">
        <w:rPr>
          <w:rFonts w:ascii="Century Gothic" w:hAnsi="Century Gothic"/>
          <w:color w:val="000000" w:themeColor="text1"/>
          <w:sz w:val="22"/>
          <w:szCs w:val="22"/>
          <w14:ligatures w14:val="none"/>
        </w:rPr>
        <w:t xml:space="preserve"> through feedback and revision; emphasize improvements and gains as well as deficits and needs (see G&amp; H chapter 3-5 , Bean part 4).</w:t>
      </w:r>
      <w:r w:rsidRPr="00A9706C">
        <w:rPr>
          <w:rStyle w:val="FootnoteReference"/>
          <w:rFonts w:ascii="Century Gothic" w:hAnsi="Century Gothic"/>
          <w:color w:val="000000" w:themeColor="text1"/>
          <w:sz w:val="22"/>
          <w:szCs w:val="22"/>
          <w14:ligatures w14:val="none"/>
        </w:rPr>
        <w:footnoteReference w:id="5"/>
      </w:r>
    </w:p>
    <w:p w14:paraId="63267462" w14:textId="77777777" w:rsidR="00E722B5" w:rsidRPr="00A9706C" w:rsidRDefault="00E722B5" w:rsidP="00E722B5">
      <w:pPr>
        <w:pStyle w:val="InstructionNumbers"/>
        <w:widowControl w:val="0"/>
        <w:spacing w:line="240" w:lineRule="auto"/>
        <w:ind w:left="720"/>
        <w:rPr>
          <w:rFonts w:ascii="Century Gothic" w:hAnsi="Century Gothic"/>
          <w:color w:val="000000" w:themeColor="text1"/>
          <w:sz w:val="22"/>
          <w:szCs w:val="22"/>
          <w14:ligatures w14:val="none"/>
        </w:rPr>
      </w:pPr>
    </w:p>
    <w:p w14:paraId="554BC498" w14:textId="77777777" w:rsidR="00E722B5" w:rsidRPr="00A9706C" w:rsidRDefault="00E722B5" w:rsidP="00E722B5">
      <w:pPr>
        <w:pStyle w:val="InstructionNumbers"/>
        <w:widowControl w:val="0"/>
        <w:numPr>
          <w:ilvl w:val="0"/>
          <w:numId w:val="12"/>
        </w:numPr>
        <w:spacing w:line="240" w:lineRule="auto"/>
        <w:rPr>
          <w:rFonts w:ascii="Century Gothic" w:hAnsi="Century Gothic"/>
          <w:color w:val="000000" w:themeColor="text1"/>
          <w:sz w:val="22"/>
          <w:szCs w:val="22"/>
          <w14:ligatures w14:val="none"/>
        </w:rPr>
      </w:pPr>
      <w:r w:rsidRPr="00A9706C">
        <w:rPr>
          <w:rFonts w:ascii="Century Gothic" w:hAnsi="Century Gothic"/>
          <w:color w:val="000000" w:themeColor="text1"/>
          <w:sz w:val="22"/>
          <w:szCs w:val="22"/>
          <w:lang w:eastAsia="ja-JP"/>
          <w14:ligatures w14:val="none"/>
        </w:rPr>
        <w:t>Integrate writing support resources (just as with office hours, students often need incentive to try HWS writing resources a first time).</w:t>
      </w:r>
      <w:r w:rsidRPr="00A9706C">
        <w:rPr>
          <w:rFonts w:ascii="Century Gothic" w:hAnsi="Century Gothic"/>
          <w:color w:val="000000" w:themeColor="text1"/>
          <w:sz w:val="22"/>
          <w:szCs w:val="22"/>
          <w14:ligatures w14:val="none"/>
        </w:rPr>
        <w:t xml:space="preserve"> </w:t>
      </w:r>
    </w:p>
    <w:p w14:paraId="56C1D1C3" w14:textId="77777777" w:rsidR="00E722B5" w:rsidRPr="00A9706C" w:rsidRDefault="00E722B5" w:rsidP="00E722B5">
      <w:pPr>
        <w:pStyle w:val="InstructionNumbers"/>
        <w:widowControl w:val="0"/>
        <w:spacing w:line="240" w:lineRule="auto"/>
        <w:ind w:left="720"/>
        <w:rPr>
          <w:rFonts w:ascii="Century Gothic" w:hAnsi="Century Gothic"/>
          <w:color w:val="000000" w:themeColor="text1"/>
          <w:sz w:val="22"/>
          <w:szCs w:val="22"/>
          <w14:ligatures w14:val="none"/>
        </w:rPr>
      </w:pPr>
      <w:r w:rsidRPr="00A9706C">
        <w:rPr>
          <w:rFonts w:ascii="Century Gothic" w:hAnsi="Century Gothic"/>
          <w:color w:val="000000" w:themeColor="text1"/>
          <w:sz w:val="22"/>
          <w:szCs w:val="22"/>
          <w14:ligatures w14:val="none"/>
        </w:rPr>
        <w:t xml:space="preserve"> </w:t>
      </w:r>
    </w:p>
    <w:p w14:paraId="6498F7CF" w14:textId="77777777" w:rsidR="00E722B5" w:rsidRPr="00A9706C" w:rsidRDefault="00E722B5" w:rsidP="00E722B5">
      <w:pPr>
        <w:pStyle w:val="InstructionNumbers"/>
        <w:widowControl w:val="0"/>
        <w:numPr>
          <w:ilvl w:val="0"/>
          <w:numId w:val="12"/>
        </w:numPr>
        <w:spacing w:line="240" w:lineRule="auto"/>
        <w:rPr>
          <w:rFonts w:ascii="Century Gothic" w:hAnsi="Century Gothic"/>
          <w:color w:val="000000" w:themeColor="text1"/>
          <w:sz w:val="22"/>
          <w:szCs w:val="22"/>
          <w14:ligatures w14:val="none"/>
        </w:rPr>
      </w:pPr>
      <w:r w:rsidRPr="00A9706C">
        <w:rPr>
          <w:rFonts w:ascii="Century Gothic" w:hAnsi="Century Gothic"/>
          <w:color w:val="000000" w:themeColor="text1"/>
          <w:sz w:val="22"/>
          <w:szCs w:val="22"/>
          <w:lang w:eastAsia="ja-JP"/>
          <w14:ligatures w14:val="none"/>
        </w:rPr>
        <w:t xml:space="preserve">Keep the amount of writing and feedback reasonable—for them, for </w:t>
      </w:r>
      <w:r w:rsidRPr="00A9706C">
        <w:rPr>
          <w:rFonts w:ascii="Century Gothic" w:hAnsi="Century Gothic"/>
          <w:color w:val="000000" w:themeColor="text1"/>
          <w:sz w:val="22"/>
          <w:szCs w:val="22"/>
          <w:u w:val="single"/>
          <w:lang w:eastAsia="ja-JP"/>
          <w14:ligatures w14:val="none"/>
        </w:rPr>
        <w:t>you</w:t>
      </w:r>
      <w:r w:rsidRPr="00A9706C">
        <w:rPr>
          <w:rFonts w:ascii="Century Gothic" w:hAnsi="Century Gothic"/>
          <w:color w:val="000000" w:themeColor="text1"/>
          <w:sz w:val="22"/>
          <w:szCs w:val="22"/>
          <w:lang w:eastAsia="ja-JP"/>
          <w14:ligatures w14:val="none"/>
        </w:rPr>
        <w:t>.</w:t>
      </w:r>
      <w:r w:rsidRPr="00A9706C">
        <w:rPr>
          <w:rFonts w:ascii="Century Gothic" w:hAnsi="Century Gothic"/>
          <w:color w:val="000000" w:themeColor="text1"/>
          <w:sz w:val="22"/>
          <w:szCs w:val="22"/>
          <w14:ligatures w14:val="none"/>
        </w:rPr>
        <w:t xml:space="preserve"> </w:t>
      </w:r>
    </w:p>
    <w:p w14:paraId="5B67B576" w14:textId="77777777" w:rsidR="00E722B5" w:rsidRPr="00A9706C" w:rsidRDefault="00E722B5" w:rsidP="00E722B5">
      <w:pPr>
        <w:rPr>
          <w:rFonts w:ascii="Century Gothic" w:hAnsi="Century Gothic"/>
        </w:rPr>
      </w:pPr>
    </w:p>
    <w:p w14:paraId="7E08DCF6" w14:textId="77777777" w:rsidR="00E722B5" w:rsidRPr="00A9706C" w:rsidRDefault="00E722B5" w:rsidP="00E722B5">
      <w:pPr>
        <w:jc w:val="center"/>
        <w:rPr>
          <w:rFonts w:ascii="Century Gothic" w:hAnsi="Century Gothic"/>
          <w:color w:val="000000" w:themeColor="text1"/>
        </w:rPr>
      </w:pPr>
    </w:p>
    <w:p w14:paraId="72317C2F" w14:textId="77777777" w:rsidR="00422D96" w:rsidRPr="00A9706C" w:rsidRDefault="00422D96" w:rsidP="00422D96">
      <w:pPr>
        <w:pStyle w:val="NormalWeb"/>
        <w:spacing w:before="180" w:beforeAutospacing="0" w:after="180" w:afterAutospacing="0"/>
        <w:rPr>
          <w:rFonts w:ascii="Century Gothic" w:hAnsi="Century Gothic"/>
          <w:sz w:val="23"/>
          <w:szCs w:val="23"/>
        </w:rPr>
      </w:pPr>
      <w:r w:rsidRPr="00A9706C">
        <w:rPr>
          <w:rFonts w:ascii="Century Gothic" w:hAnsi="Century Gothic"/>
          <w:sz w:val="23"/>
          <w:szCs w:val="23"/>
        </w:rPr>
        <w:t> </w:t>
      </w:r>
    </w:p>
    <w:p w14:paraId="6F760FEE" w14:textId="77777777" w:rsidR="00422D96" w:rsidRPr="00A9706C" w:rsidRDefault="00422D96" w:rsidP="00422D96">
      <w:pPr>
        <w:pStyle w:val="NormalWeb"/>
        <w:spacing w:before="180" w:beforeAutospacing="0" w:after="180" w:afterAutospacing="0"/>
        <w:rPr>
          <w:rFonts w:ascii="Century Gothic" w:hAnsi="Century Gothic"/>
          <w:sz w:val="23"/>
          <w:szCs w:val="23"/>
        </w:rPr>
      </w:pPr>
      <w:r w:rsidRPr="00A9706C">
        <w:rPr>
          <w:rStyle w:val="Strong"/>
          <w:rFonts w:ascii="Century Gothic" w:hAnsi="Century Gothic"/>
          <w:sz w:val="23"/>
          <w:szCs w:val="23"/>
        </w:rPr>
        <w:lastRenderedPageBreak/>
        <w:t>(Strongly) Suggested Writing Goals</w:t>
      </w:r>
    </w:p>
    <w:p w14:paraId="1F4E1D37" w14:textId="77777777" w:rsidR="00422D96" w:rsidRPr="00A9706C" w:rsidRDefault="00422D96" w:rsidP="00422D96">
      <w:pPr>
        <w:pStyle w:val="NormalWeb"/>
        <w:spacing w:before="180" w:beforeAutospacing="0" w:after="180" w:afterAutospacing="0"/>
        <w:rPr>
          <w:rFonts w:ascii="Century Gothic" w:hAnsi="Century Gothic"/>
          <w:sz w:val="23"/>
          <w:szCs w:val="23"/>
        </w:rPr>
      </w:pPr>
      <w:r w:rsidRPr="00A9706C">
        <w:rPr>
          <w:rFonts w:ascii="Century Gothic" w:hAnsi="Century Gothic"/>
          <w:sz w:val="23"/>
          <w:szCs w:val="23"/>
        </w:rPr>
        <w:t>By the end of term, students should be able to:</w:t>
      </w:r>
    </w:p>
    <w:p w14:paraId="12C39549" w14:textId="77777777" w:rsidR="00422D96" w:rsidRPr="00A9706C" w:rsidRDefault="00422D96" w:rsidP="00422D96">
      <w:pPr>
        <w:pStyle w:val="NormalWeb"/>
        <w:spacing w:before="180" w:beforeAutospacing="0" w:after="180" w:afterAutospacing="0"/>
        <w:rPr>
          <w:rFonts w:ascii="Century Gothic" w:hAnsi="Century Gothic"/>
          <w:sz w:val="23"/>
          <w:szCs w:val="23"/>
        </w:rPr>
      </w:pPr>
      <w:r w:rsidRPr="00A9706C">
        <w:rPr>
          <w:rFonts w:ascii="Century Gothic" w:hAnsi="Century Gothic"/>
          <w:sz w:val="23"/>
          <w:szCs w:val="23"/>
        </w:rPr>
        <w:t>• understand that there exist multiple, competing expectations for college-level academic writing (multiple definitions of “good” writing).</w:t>
      </w:r>
    </w:p>
    <w:p w14:paraId="7442BDE0" w14:textId="77777777" w:rsidR="00422D96" w:rsidRPr="00A9706C" w:rsidRDefault="00422D96" w:rsidP="00422D96">
      <w:pPr>
        <w:pStyle w:val="NormalWeb"/>
        <w:spacing w:before="180" w:beforeAutospacing="0" w:after="180" w:afterAutospacing="0"/>
        <w:rPr>
          <w:rFonts w:ascii="Century Gothic" w:hAnsi="Century Gothic"/>
          <w:sz w:val="23"/>
          <w:szCs w:val="23"/>
        </w:rPr>
      </w:pPr>
      <w:r w:rsidRPr="00A9706C">
        <w:rPr>
          <w:rFonts w:ascii="Century Gothic" w:hAnsi="Century Gothic"/>
          <w:sz w:val="23"/>
          <w:szCs w:val="23"/>
        </w:rPr>
        <w:t>• improve in synthesizing readings/sources with their own ideas.</w:t>
      </w:r>
    </w:p>
    <w:p w14:paraId="3F7B2898" w14:textId="77777777" w:rsidR="00422D96" w:rsidRPr="00A9706C" w:rsidRDefault="00422D96" w:rsidP="00422D96">
      <w:pPr>
        <w:pStyle w:val="NormalWeb"/>
        <w:spacing w:before="180" w:beforeAutospacing="0" w:after="180" w:afterAutospacing="0"/>
        <w:rPr>
          <w:rFonts w:ascii="Century Gothic" w:hAnsi="Century Gothic"/>
          <w:sz w:val="23"/>
          <w:szCs w:val="23"/>
        </w:rPr>
      </w:pPr>
      <w:r w:rsidRPr="00A9706C">
        <w:rPr>
          <w:rFonts w:ascii="Century Gothic" w:hAnsi="Century Gothic"/>
          <w:sz w:val="23"/>
          <w:szCs w:val="23"/>
        </w:rPr>
        <w:t>• know where to access more information about and begin to understand three  aspects of academic honesty:  HWS academic honesty policy as stated in the Community Standards Handbook,  the rationale for citation of sources, and the basic use one citation method.</w:t>
      </w:r>
    </w:p>
    <w:p w14:paraId="72D1308C" w14:textId="77777777" w:rsidR="00422D96" w:rsidRPr="00A9706C" w:rsidRDefault="00422D96" w:rsidP="00422D96">
      <w:pPr>
        <w:pStyle w:val="NormalWeb"/>
        <w:spacing w:before="180" w:beforeAutospacing="0" w:after="180" w:afterAutospacing="0"/>
        <w:rPr>
          <w:rFonts w:ascii="Century Gothic" w:hAnsi="Century Gothic"/>
          <w:sz w:val="23"/>
          <w:szCs w:val="23"/>
        </w:rPr>
      </w:pPr>
      <w:r w:rsidRPr="00A9706C">
        <w:rPr>
          <w:rFonts w:ascii="Century Gothic" w:hAnsi="Century Gothic"/>
          <w:sz w:val="23"/>
          <w:szCs w:val="23"/>
        </w:rPr>
        <w:t>• improve in one aspect (possibly minor) of their academic writing.</w:t>
      </w:r>
    </w:p>
    <w:p w14:paraId="5E406930" w14:textId="77777777" w:rsidR="00422D96" w:rsidRPr="00A9706C" w:rsidRDefault="00422D96" w:rsidP="00422D96">
      <w:pPr>
        <w:pStyle w:val="NormalWeb"/>
        <w:spacing w:before="180" w:beforeAutospacing="0" w:after="180" w:afterAutospacing="0"/>
        <w:rPr>
          <w:rFonts w:ascii="Century Gothic" w:hAnsi="Century Gothic"/>
          <w:sz w:val="23"/>
          <w:szCs w:val="23"/>
        </w:rPr>
      </w:pPr>
      <w:r w:rsidRPr="00A9706C">
        <w:rPr>
          <w:rFonts w:ascii="Century Gothic" w:hAnsi="Century Gothic"/>
          <w:sz w:val="23"/>
          <w:szCs w:val="23"/>
        </w:rPr>
        <w:t>• understand their own writing strengths and weaknesses AND options for continued improvement in the Spring and throughout their college career (remember that advisors can require WRRH 100).</w:t>
      </w:r>
    </w:p>
    <w:p w14:paraId="681039DD" w14:textId="77777777" w:rsidR="00422D96" w:rsidRPr="00A9706C" w:rsidRDefault="00422D96" w:rsidP="00422D96">
      <w:pPr>
        <w:pStyle w:val="NormalWeb"/>
        <w:spacing w:before="180" w:beforeAutospacing="0" w:after="180" w:afterAutospacing="0"/>
        <w:rPr>
          <w:rFonts w:ascii="Century Gothic" w:hAnsi="Century Gothic"/>
          <w:sz w:val="23"/>
          <w:szCs w:val="23"/>
        </w:rPr>
      </w:pPr>
      <w:r w:rsidRPr="00A9706C">
        <w:rPr>
          <w:rFonts w:ascii="Century Gothic" w:hAnsi="Century Gothic"/>
          <w:sz w:val="23"/>
          <w:szCs w:val="23"/>
        </w:rPr>
        <w:t>• believe they can &amp; should continue to learn more about college writing (studies show that the most important factor in student writing success is the belief that they not only can learn more about how to write well after high school, but that they should seek to do so).</w:t>
      </w:r>
    </w:p>
    <w:p w14:paraId="5188D4E9" w14:textId="77777777" w:rsidR="00422D96" w:rsidRPr="00A9706C" w:rsidRDefault="00422D96" w:rsidP="00422D96">
      <w:pPr>
        <w:pStyle w:val="NormalWeb"/>
        <w:spacing w:before="180" w:beforeAutospacing="0" w:after="180" w:afterAutospacing="0"/>
        <w:rPr>
          <w:rFonts w:ascii="Century Gothic" w:hAnsi="Century Gothic"/>
          <w:sz w:val="23"/>
          <w:szCs w:val="23"/>
        </w:rPr>
      </w:pPr>
      <w:r w:rsidRPr="00A9706C">
        <w:rPr>
          <w:rFonts w:ascii="Century Gothic" w:hAnsi="Century Gothic"/>
          <w:sz w:val="23"/>
          <w:szCs w:val="23"/>
        </w:rPr>
        <w:t> </w:t>
      </w:r>
    </w:p>
    <w:p w14:paraId="095CD1A1" w14:textId="77777777" w:rsidR="00422D96" w:rsidRPr="00A9706C" w:rsidRDefault="00422D96" w:rsidP="00422D96">
      <w:pPr>
        <w:pStyle w:val="NormalWeb"/>
        <w:spacing w:before="180" w:beforeAutospacing="0" w:after="180" w:afterAutospacing="0"/>
        <w:rPr>
          <w:rFonts w:ascii="Century Gothic" w:hAnsi="Century Gothic"/>
          <w:sz w:val="23"/>
          <w:szCs w:val="23"/>
        </w:rPr>
      </w:pPr>
      <w:r w:rsidRPr="00A9706C">
        <w:rPr>
          <w:rStyle w:val="Strong"/>
          <w:rFonts w:ascii="Century Gothic" w:hAnsi="Century Gothic"/>
          <w:sz w:val="23"/>
          <w:szCs w:val="23"/>
        </w:rPr>
        <w:t>Useful Writing Texts for Students</w:t>
      </w:r>
    </w:p>
    <w:p w14:paraId="48E2BEF1" w14:textId="77777777" w:rsidR="00422D96" w:rsidRPr="00A9706C" w:rsidRDefault="00422D96" w:rsidP="00422D96">
      <w:pPr>
        <w:pStyle w:val="NormalWeb"/>
        <w:spacing w:before="180" w:beforeAutospacing="0" w:after="180" w:afterAutospacing="0"/>
        <w:rPr>
          <w:rFonts w:ascii="Century Gothic" w:hAnsi="Century Gothic"/>
          <w:sz w:val="23"/>
          <w:szCs w:val="23"/>
        </w:rPr>
      </w:pPr>
      <w:proofErr w:type="spellStart"/>
      <w:r w:rsidRPr="00A9706C">
        <w:rPr>
          <w:rFonts w:ascii="Century Gothic" w:hAnsi="Century Gothic"/>
          <w:sz w:val="23"/>
          <w:szCs w:val="23"/>
        </w:rPr>
        <w:t>Hjortshoj</w:t>
      </w:r>
      <w:proofErr w:type="spellEnd"/>
      <w:r w:rsidRPr="00A9706C">
        <w:rPr>
          <w:rFonts w:ascii="Century Gothic" w:hAnsi="Century Gothic"/>
          <w:sz w:val="23"/>
          <w:szCs w:val="23"/>
        </w:rPr>
        <w:t>, Keith. </w:t>
      </w:r>
      <w:r w:rsidRPr="00A9706C">
        <w:rPr>
          <w:rStyle w:val="Emphasis"/>
          <w:rFonts w:ascii="Century Gothic" w:eastAsia="Calibri" w:hAnsi="Century Gothic"/>
          <w:sz w:val="23"/>
          <w:szCs w:val="23"/>
        </w:rPr>
        <w:t>The Transition to College Writing</w:t>
      </w:r>
      <w:r w:rsidRPr="00A9706C">
        <w:rPr>
          <w:rFonts w:ascii="Century Gothic" w:hAnsi="Century Gothic"/>
          <w:sz w:val="23"/>
          <w:szCs w:val="23"/>
        </w:rPr>
        <w:t>. New York: Bedford/St. Martin’s, 2009. </w:t>
      </w:r>
      <w:r w:rsidRPr="00A9706C">
        <w:rPr>
          <w:rFonts w:ascii="Century Gothic" w:hAnsi="Century Gothic"/>
          <w:sz w:val="23"/>
          <w:szCs w:val="23"/>
        </w:rPr>
        <w:br/>
        <w:t>• A guide to the understanding the why of college writing.</w:t>
      </w:r>
    </w:p>
    <w:p w14:paraId="3DC3F8E5" w14:textId="77777777" w:rsidR="00422D96" w:rsidRPr="00A9706C" w:rsidRDefault="00000000" w:rsidP="00422D96">
      <w:pPr>
        <w:pStyle w:val="NormalWeb"/>
        <w:spacing w:before="0" w:beforeAutospacing="0" w:after="0" w:afterAutospacing="0"/>
        <w:rPr>
          <w:rFonts w:ascii="Century Gothic" w:hAnsi="Century Gothic"/>
          <w:sz w:val="23"/>
          <w:szCs w:val="23"/>
        </w:rPr>
      </w:pPr>
      <w:hyperlink r:id="rId12" w:tgtFrame="_blank" w:history="1">
        <w:r w:rsidR="00422D96" w:rsidRPr="00A9706C">
          <w:rPr>
            <w:rStyle w:val="Hyperlink"/>
            <w:rFonts w:ascii="Century Gothic" w:hAnsi="Century Gothic"/>
            <w:color w:val="auto"/>
            <w:sz w:val="23"/>
            <w:szCs w:val="23"/>
          </w:rPr>
          <w:t>OWL at Purdue</w:t>
        </w:r>
        <w:r w:rsidR="00422D96" w:rsidRPr="00A9706C">
          <w:rPr>
            <w:rStyle w:val="screenreader-only"/>
            <w:rFonts w:ascii="Century Gothic" w:hAnsi="Century Gothic"/>
            <w:sz w:val="23"/>
            <w:szCs w:val="23"/>
            <w:u w:val="single"/>
            <w:bdr w:val="none" w:sz="0" w:space="0" w:color="auto" w:frame="1"/>
          </w:rPr>
          <w:t> (Links to an external site.)</w:t>
        </w:r>
      </w:hyperlink>
      <w:r w:rsidR="00422D96" w:rsidRPr="00A9706C">
        <w:rPr>
          <w:rFonts w:ascii="Century Gothic" w:hAnsi="Century Gothic"/>
          <w:sz w:val="23"/>
          <w:szCs w:val="23"/>
        </w:rPr>
        <w:t>. </w:t>
      </w:r>
      <w:r w:rsidR="00422D96" w:rsidRPr="00A9706C">
        <w:rPr>
          <w:rFonts w:ascii="Century Gothic" w:hAnsi="Century Gothic"/>
          <w:sz w:val="23"/>
          <w:szCs w:val="23"/>
        </w:rPr>
        <w:br/>
        <w:t>• The online writing center of Purdue University.  Content similar to “handbooks,” at no cost. </w:t>
      </w:r>
    </w:p>
    <w:p w14:paraId="22303EC3" w14:textId="77777777" w:rsidR="00422D96" w:rsidRPr="00A9706C" w:rsidRDefault="00422D96" w:rsidP="00422D96">
      <w:pPr>
        <w:pStyle w:val="NormalWeb"/>
        <w:spacing w:before="180" w:beforeAutospacing="0" w:after="180" w:afterAutospacing="0"/>
        <w:rPr>
          <w:rFonts w:ascii="Century Gothic" w:hAnsi="Century Gothic"/>
          <w:sz w:val="23"/>
          <w:szCs w:val="23"/>
        </w:rPr>
      </w:pPr>
      <w:r w:rsidRPr="00A9706C">
        <w:rPr>
          <w:rFonts w:ascii="Century Gothic" w:hAnsi="Century Gothic"/>
          <w:sz w:val="23"/>
          <w:szCs w:val="23"/>
        </w:rPr>
        <w:t>Graff, Gerald &amp; Birkenstein, Cathy. </w:t>
      </w:r>
      <w:r w:rsidRPr="00A9706C">
        <w:rPr>
          <w:rStyle w:val="Emphasis"/>
          <w:rFonts w:ascii="Century Gothic" w:eastAsia="Calibri" w:hAnsi="Century Gothic"/>
          <w:sz w:val="23"/>
          <w:szCs w:val="23"/>
        </w:rPr>
        <w:t>They Say I Say: The Moves That Matter in Academic Writing</w:t>
      </w:r>
      <w:r w:rsidRPr="00A9706C">
        <w:rPr>
          <w:rFonts w:ascii="Century Gothic" w:hAnsi="Century Gothic"/>
          <w:sz w:val="23"/>
          <w:szCs w:val="23"/>
        </w:rPr>
        <w:t>. New York: W.W. Norton &amp; Company, 2014.</w:t>
      </w:r>
      <w:r w:rsidRPr="00A9706C">
        <w:rPr>
          <w:rFonts w:ascii="Century Gothic" w:hAnsi="Century Gothic"/>
          <w:sz w:val="23"/>
          <w:szCs w:val="23"/>
        </w:rPr>
        <w:br/>
        <w:t>• A manageable and engaging guide to academic writing that provides techniques and best practices for introducing, explaining, and incorporating other’s writing into their own ideas.</w:t>
      </w:r>
    </w:p>
    <w:p w14:paraId="2FE482F3" w14:textId="77777777" w:rsidR="00422D96" w:rsidRPr="00A9706C" w:rsidRDefault="00422D96" w:rsidP="00422D96">
      <w:pPr>
        <w:pStyle w:val="NormalWeb"/>
        <w:spacing w:before="180" w:beforeAutospacing="0" w:after="180" w:afterAutospacing="0"/>
        <w:rPr>
          <w:rFonts w:ascii="Century Gothic" w:hAnsi="Century Gothic"/>
          <w:sz w:val="23"/>
          <w:szCs w:val="23"/>
        </w:rPr>
      </w:pPr>
      <w:r w:rsidRPr="00A9706C">
        <w:rPr>
          <w:rFonts w:ascii="Century Gothic" w:hAnsi="Century Gothic"/>
          <w:sz w:val="23"/>
          <w:szCs w:val="23"/>
        </w:rPr>
        <w:t> </w:t>
      </w:r>
    </w:p>
    <w:p w14:paraId="6C808263" w14:textId="6D7C3A1C" w:rsidR="00422D96" w:rsidRDefault="00422D96" w:rsidP="00E13D1B">
      <w:pPr>
        <w:rPr>
          <w:rFonts w:ascii="Century Gothic" w:hAnsi="Century Gothic"/>
          <w:sz w:val="23"/>
          <w:szCs w:val="23"/>
        </w:rPr>
      </w:pPr>
    </w:p>
    <w:p w14:paraId="2F578576" w14:textId="41CD5774" w:rsidR="004C5555" w:rsidRPr="00A9706C" w:rsidRDefault="004C5555" w:rsidP="00E13D1B">
      <w:pPr>
        <w:rPr>
          <w:rFonts w:ascii="Century Gothic" w:hAnsi="Century Gothic"/>
          <w:sz w:val="23"/>
          <w:szCs w:val="23"/>
        </w:rPr>
      </w:pPr>
    </w:p>
    <w:sectPr w:rsidR="004C5555" w:rsidRPr="00A9706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4F17" w14:textId="77777777" w:rsidR="00E03EC6" w:rsidRDefault="00E03EC6" w:rsidP="0062731C">
      <w:r>
        <w:separator/>
      </w:r>
    </w:p>
  </w:endnote>
  <w:endnote w:type="continuationSeparator" w:id="0">
    <w:p w14:paraId="2D8B8B57" w14:textId="77777777" w:rsidR="00E03EC6" w:rsidRDefault="00E03EC6" w:rsidP="0062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F2E8" w14:textId="77777777" w:rsidR="00E03EC6" w:rsidRDefault="00E03EC6" w:rsidP="0062731C">
      <w:r>
        <w:separator/>
      </w:r>
    </w:p>
  </w:footnote>
  <w:footnote w:type="continuationSeparator" w:id="0">
    <w:p w14:paraId="0604B074" w14:textId="77777777" w:rsidR="00E03EC6" w:rsidRDefault="00E03EC6" w:rsidP="0062731C">
      <w:r>
        <w:continuationSeparator/>
      </w:r>
    </w:p>
  </w:footnote>
  <w:footnote w:id="1">
    <w:p w14:paraId="4AB05090" w14:textId="77777777" w:rsidR="0062731C" w:rsidRPr="00415206" w:rsidRDefault="0062731C" w:rsidP="0062731C">
      <w:pPr>
        <w:pStyle w:val="FootnoteText"/>
        <w:rPr>
          <w:sz w:val="20"/>
          <w:szCs w:val="20"/>
        </w:rPr>
      </w:pPr>
      <w:r w:rsidRPr="00415206">
        <w:rPr>
          <w:rStyle w:val="FootnoteReference"/>
          <w:sz w:val="20"/>
          <w:szCs w:val="20"/>
        </w:rPr>
        <w:footnoteRef/>
      </w:r>
      <w:r w:rsidRPr="00415206">
        <w:rPr>
          <w:sz w:val="20"/>
          <w:szCs w:val="20"/>
        </w:rPr>
        <w:t xml:space="preserve"> </w:t>
      </w:r>
      <w:r w:rsidRPr="00466041">
        <w:rPr>
          <w:sz w:val="18"/>
          <w:szCs w:val="18"/>
        </w:rPr>
        <w:t>See HWS Curricular Goals 1 and 2.</w:t>
      </w:r>
    </w:p>
  </w:footnote>
  <w:footnote w:id="2">
    <w:p w14:paraId="690F9261" w14:textId="77777777" w:rsidR="00FC579E" w:rsidRPr="00415206" w:rsidRDefault="00FC579E" w:rsidP="00FC579E">
      <w:pPr>
        <w:pStyle w:val="FootnoteText"/>
        <w:rPr>
          <w:sz w:val="20"/>
          <w:szCs w:val="20"/>
        </w:rPr>
      </w:pPr>
      <w:r w:rsidRPr="00415206">
        <w:rPr>
          <w:rStyle w:val="FootnoteReference"/>
          <w:sz w:val="20"/>
          <w:szCs w:val="20"/>
        </w:rPr>
        <w:footnoteRef/>
      </w:r>
      <w:r w:rsidRPr="00415206">
        <w:rPr>
          <w:sz w:val="20"/>
          <w:szCs w:val="20"/>
        </w:rPr>
        <w:t xml:space="preserve"> </w:t>
      </w:r>
      <w:r w:rsidRPr="000221BC">
        <w:rPr>
          <w:sz w:val="18"/>
          <w:szCs w:val="18"/>
        </w:rPr>
        <w:t xml:space="preserve">This </w:t>
      </w:r>
      <w:r>
        <w:rPr>
          <w:sz w:val="18"/>
          <w:szCs w:val="18"/>
        </w:rPr>
        <w:t>framework</w:t>
      </w:r>
      <w:r w:rsidRPr="000221BC">
        <w:rPr>
          <w:sz w:val="18"/>
          <w:szCs w:val="18"/>
        </w:rPr>
        <w:t xml:space="preserve"> is based </w:t>
      </w:r>
      <w:r>
        <w:rPr>
          <w:sz w:val="18"/>
          <w:szCs w:val="18"/>
        </w:rPr>
        <w:t xml:space="preserve">on, first, the </w:t>
      </w:r>
      <w:r w:rsidRPr="000221BC">
        <w:rPr>
          <w:sz w:val="18"/>
          <w:szCs w:val="18"/>
        </w:rPr>
        <w:t xml:space="preserve">Fellows’ </w:t>
      </w:r>
      <w:r>
        <w:rPr>
          <w:sz w:val="18"/>
          <w:szCs w:val="18"/>
        </w:rPr>
        <w:t>analysis</w:t>
      </w:r>
      <w:r w:rsidRPr="000221BC">
        <w:rPr>
          <w:sz w:val="18"/>
          <w:szCs w:val="18"/>
        </w:rPr>
        <w:t xml:space="preserve"> of 36 2018 FSEM syllabi</w:t>
      </w:r>
      <w:r>
        <w:rPr>
          <w:sz w:val="18"/>
          <w:szCs w:val="18"/>
        </w:rPr>
        <w:t>; second,</w:t>
      </w:r>
      <w:r w:rsidRPr="000221BC">
        <w:rPr>
          <w:sz w:val="18"/>
          <w:szCs w:val="18"/>
        </w:rPr>
        <w:t xml:space="preserve"> a comparison study of similar institutions</w:t>
      </w:r>
      <w:r>
        <w:rPr>
          <w:sz w:val="18"/>
          <w:szCs w:val="18"/>
        </w:rPr>
        <w:t>’</w:t>
      </w:r>
      <w:r w:rsidRPr="000221BC">
        <w:rPr>
          <w:sz w:val="18"/>
          <w:szCs w:val="18"/>
        </w:rPr>
        <w:t xml:space="preserve"> learning objectives for first-year seminars</w:t>
      </w:r>
      <w:r>
        <w:rPr>
          <w:sz w:val="18"/>
          <w:szCs w:val="18"/>
        </w:rPr>
        <w:t>; also,</w:t>
      </w:r>
      <w:r w:rsidRPr="000221BC">
        <w:rPr>
          <w:sz w:val="18"/>
          <w:szCs w:val="18"/>
        </w:rPr>
        <w:t xml:space="preserve"> </w:t>
      </w:r>
      <w:r>
        <w:rPr>
          <w:sz w:val="18"/>
          <w:szCs w:val="18"/>
        </w:rPr>
        <w:t>on specific</w:t>
      </w:r>
      <w:r w:rsidRPr="000221BC">
        <w:rPr>
          <w:sz w:val="18"/>
          <w:szCs w:val="18"/>
        </w:rPr>
        <w:t xml:space="preserve"> sc</w:t>
      </w:r>
      <w:r>
        <w:rPr>
          <w:sz w:val="18"/>
          <w:szCs w:val="18"/>
        </w:rPr>
        <w:t>holarship on best practices for first-year learning in</w:t>
      </w:r>
      <w:r w:rsidRPr="000221BC">
        <w:rPr>
          <w:sz w:val="18"/>
          <w:szCs w:val="18"/>
        </w:rPr>
        <w:t xml:space="preserve"> higher education.</w:t>
      </w:r>
    </w:p>
  </w:footnote>
  <w:footnote w:id="3">
    <w:p w14:paraId="7F1E1BB1" w14:textId="77777777" w:rsidR="00E722B5" w:rsidRPr="00466041" w:rsidRDefault="00E722B5" w:rsidP="00E722B5">
      <w:pPr>
        <w:rPr>
          <w:sz w:val="18"/>
          <w:szCs w:val="18"/>
        </w:rPr>
      </w:pPr>
      <w:r w:rsidRPr="00466041">
        <w:rPr>
          <w:rStyle w:val="FootnoteReference"/>
          <w:rFonts w:eastAsia="Calibri"/>
          <w:sz w:val="18"/>
          <w:szCs w:val="18"/>
        </w:rPr>
        <w:footnoteRef/>
      </w:r>
      <w:r w:rsidRPr="00466041">
        <w:rPr>
          <w:sz w:val="18"/>
          <w:szCs w:val="18"/>
        </w:rPr>
        <w:t xml:space="preserve"> Association of American Colleges and Universities (2009).  “’Critical Thinking’ VALUE Rubric.” http://</w:t>
      </w:r>
      <w:r w:rsidRPr="00466041">
        <w:rPr>
          <w:rFonts w:ascii="Calibri" w:hAnsi="Calibri"/>
          <w:sz w:val="18"/>
          <w:szCs w:val="18"/>
          <w:bdr w:val="none" w:sz="0" w:space="0" w:color="auto" w:frame="1"/>
          <w:shd w:val="clear" w:color="auto" w:fill="FFFFFF"/>
        </w:rPr>
        <w:t>www.aacu.org/value/rubrics/critical-thinking</w:t>
      </w:r>
    </w:p>
    <w:p w14:paraId="41194BEA" w14:textId="77777777" w:rsidR="00E722B5" w:rsidRPr="00093BFF" w:rsidRDefault="00E722B5" w:rsidP="00E722B5">
      <w:pPr>
        <w:pStyle w:val="FootnoteText"/>
      </w:pPr>
    </w:p>
  </w:footnote>
  <w:footnote w:id="4">
    <w:p w14:paraId="34A953F9" w14:textId="77777777" w:rsidR="00E722B5" w:rsidRPr="00A54392" w:rsidRDefault="00E722B5" w:rsidP="00E722B5">
      <w:pPr>
        <w:pStyle w:val="InstructionNumbers"/>
        <w:widowControl w:val="0"/>
        <w:spacing w:line="240" w:lineRule="auto"/>
        <w:rPr>
          <w:color w:val="000000" w:themeColor="text1"/>
          <w:sz w:val="22"/>
          <w:szCs w:val="22"/>
          <w14:ligatures w14:val="none"/>
        </w:rPr>
      </w:pPr>
      <w:r>
        <w:rPr>
          <w:rStyle w:val="FootnoteReference"/>
        </w:rPr>
        <w:footnoteRef/>
      </w:r>
      <w:r>
        <w:t xml:space="preserve"> </w:t>
      </w:r>
      <w:r w:rsidRPr="001F7E52">
        <w:rPr>
          <w:b/>
          <w:color w:val="000000" w:themeColor="text1"/>
          <w:sz w:val="18"/>
          <w:szCs w:val="18"/>
          <w14:ligatures w14:val="none"/>
        </w:rPr>
        <w:t>See FSEM Program Canvas Page “Learning Objective Modules” fo</w:t>
      </w:r>
      <w:r w:rsidRPr="00794527">
        <w:rPr>
          <w:b/>
          <w:color w:val="000000" w:themeColor="text1"/>
          <w:sz w:val="18"/>
          <w:szCs w:val="18"/>
          <w14:ligatures w14:val="none"/>
        </w:rPr>
        <w:t xml:space="preserve">r an extended how-to on writing instructive design, including [forthcoming, additional] methods for enacting </w:t>
      </w:r>
      <w:r w:rsidRPr="00794527">
        <w:rPr>
          <w:b/>
          <w:color w:val="000000" w:themeColor="text1"/>
          <w:sz w:val="18"/>
          <w:szCs w:val="18"/>
          <w:lang w:eastAsia="ja-JP"/>
          <w14:ligatures w14:val="none"/>
        </w:rPr>
        <w:t xml:space="preserve"> effective, efficient writing instruction that is also inclusive and equitable, supportive of student learning, and helpful in dismantling writing-teaching practices that privilege and exclude</w:t>
      </w:r>
      <w:r w:rsidRPr="00794527">
        <w:rPr>
          <w:b/>
          <w:color w:val="000000" w:themeColor="text1"/>
          <w:sz w:val="18"/>
          <w:szCs w:val="18"/>
          <w14:ligatures w14:val="none"/>
        </w:rPr>
        <w:t>.</w:t>
      </w:r>
    </w:p>
    <w:p w14:paraId="5F0744B5" w14:textId="77777777" w:rsidR="00E722B5" w:rsidRDefault="00E722B5" w:rsidP="00E722B5">
      <w:pPr>
        <w:pStyle w:val="FootnoteText"/>
      </w:pPr>
    </w:p>
  </w:footnote>
  <w:footnote w:id="5">
    <w:p w14:paraId="34E3B802" w14:textId="77777777" w:rsidR="00E722B5" w:rsidRPr="00423DA2" w:rsidRDefault="00E722B5" w:rsidP="00E722B5">
      <w:r>
        <w:rPr>
          <w:rStyle w:val="FootnoteReference"/>
        </w:rPr>
        <w:footnoteRef/>
      </w:r>
      <w:r w:rsidRPr="00423DA2">
        <w:rPr>
          <w:b/>
          <w:color w:val="000000" w:themeColor="text1"/>
          <w:sz w:val="18"/>
          <w:szCs w:val="18"/>
        </w:rPr>
        <w:t>Three</w:t>
      </w:r>
      <w:r>
        <w:rPr>
          <w:b/>
          <w:color w:val="000000" w:themeColor="text1"/>
          <w:sz w:val="18"/>
          <w:szCs w:val="18"/>
        </w:rPr>
        <w:t xml:space="preserve"> or four 5-page papers enable this guideline more effectively than</w:t>
      </w:r>
      <w:r w:rsidRPr="00423DA2">
        <w:rPr>
          <w:b/>
          <w:color w:val="000000" w:themeColor="text1"/>
          <w:sz w:val="18"/>
          <w:szCs w:val="18"/>
        </w:rPr>
        <w:t xml:space="preserve"> one 1</w:t>
      </w:r>
      <w:r>
        <w:rPr>
          <w:b/>
          <w:color w:val="000000" w:themeColor="text1"/>
          <w:sz w:val="18"/>
          <w:szCs w:val="18"/>
        </w:rPr>
        <w:t xml:space="preserve">5-page paper—and one or more of these shorter papers can be </w:t>
      </w:r>
      <w:r w:rsidRPr="00423DA2">
        <w:rPr>
          <w:b/>
          <w:color w:val="000000" w:themeColor="text1"/>
          <w:sz w:val="18"/>
          <w:szCs w:val="18"/>
        </w:rPr>
        <w:t>research-</w:t>
      </w:r>
      <w:r>
        <w:rPr>
          <w:b/>
          <w:color w:val="000000" w:themeColor="text1"/>
          <w:sz w:val="18"/>
          <w:szCs w:val="18"/>
        </w:rPr>
        <w:t xml:space="preserve">infused as an aid to teaching research and citation.  There is no requirement for a </w:t>
      </w:r>
      <w:proofErr w:type="spellStart"/>
      <w:r>
        <w:rPr>
          <w:b/>
          <w:color w:val="000000" w:themeColor="text1"/>
          <w:sz w:val="18"/>
          <w:szCs w:val="18"/>
        </w:rPr>
        <w:t>lenghty</w:t>
      </w:r>
      <w:proofErr w:type="spellEnd"/>
      <w:r>
        <w:rPr>
          <w:b/>
          <w:color w:val="000000" w:themeColor="text1"/>
          <w:sz w:val="18"/>
          <w:szCs w:val="18"/>
        </w:rPr>
        <w:t xml:space="preserve"> “research paper” in FSEMs; </w:t>
      </w:r>
      <w:r w:rsidRPr="00423DA2">
        <w:rPr>
          <w:b/>
          <w:color w:val="000000" w:themeColor="text1"/>
          <w:sz w:val="18"/>
          <w:szCs w:val="18"/>
        </w:rPr>
        <w:t>if used</w:t>
      </w:r>
      <w:r>
        <w:rPr>
          <w:b/>
          <w:color w:val="000000" w:themeColor="text1"/>
          <w:sz w:val="18"/>
          <w:szCs w:val="18"/>
        </w:rPr>
        <w:t xml:space="preserve">, these </w:t>
      </w:r>
      <w:r w:rsidRPr="00423DA2">
        <w:rPr>
          <w:b/>
          <w:color w:val="000000" w:themeColor="text1"/>
          <w:sz w:val="18"/>
          <w:szCs w:val="18"/>
        </w:rPr>
        <w:t xml:space="preserve"> should not exceed 10 pages in length</w:t>
      </w:r>
      <w:r>
        <w:rPr>
          <w:b/>
          <w:color w:val="000000" w:themeColor="text1"/>
          <w:sz w:val="18"/>
          <w:szCs w:val="18"/>
        </w:rPr>
        <w:t xml:space="preserve">, and should scaffolded with </w:t>
      </w:r>
      <w:r w:rsidRPr="00423DA2">
        <w:rPr>
          <w:b/>
          <w:color w:val="000000" w:themeColor="text1"/>
          <w:sz w:val="18"/>
          <w:szCs w:val="18"/>
        </w:rPr>
        <w:t xml:space="preserve">drafts </w:t>
      </w:r>
      <w:r>
        <w:rPr>
          <w:b/>
          <w:color w:val="000000" w:themeColor="text1"/>
          <w:sz w:val="18"/>
          <w:szCs w:val="18"/>
        </w:rPr>
        <w:t xml:space="preserve">and feedback </w:t>
      </w:r>
      <w:r w:rsidRPr="00423DA2">
        <w:rPr>
          <w:b/>
          <w:color w:val="000000" w:themeColor="text1"/>
          <w:sz w:val="18"/>
          <w:szCs w:val="18"/>
        </w:rPr>
        <w:t>over several weeks (see G &amp; H chapter 7)</w:t>
      </w:r>
      <w:r>
        <w:rPr>
          <w:b/>
          <w:color w:val="000000" w:themeColor="text1"/>
          <w:sz w:val="18"/>
          <w:szCs w:val="18"/>
        </w:rPr>
        <w:t>.</w:t>
      </w:r>
    </w:p>
    <w:p w14:paraId="1F16FFEB" w14:textId="77777777" w:rsidR="00E722B5" w:rsidRDefault="00E722B5" w:rsidP="00E722B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B648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4"/>
    <w:multiLevelType w:val="multilevel"/>
    <w:tmpl w:val="00000887"/>
    <w:lvl w:ilvl="0">
      <w:start w:val="2"/>
      <w:numFmt w:val="upperLetter"/>
      <w:lvlText w:val="%1."/>
      <w:lvlJc w:val="left"/>
      <w:pPr>
        <w:ind w:left="0" w:hanging="375"/>
      </w:pPr>
      <w:rPr>
        <w:rFonts w:ascii="Arial" w:hAnsi="Arial" w:cs="Arial"/>
        <w:b/>
        <w:bCs/>
        <w:sz w:val="24"/>
        <w:szCs w:val="24"/>
      </w:rPr>
    </w:lvl>
    <w:lvl w:ilvl="1">
      <w:start w:val="1"/>
      <w:numFmt w:val="decimal"/>
      <w:lvlText w:val="%2."/>
      <w:lvlJc w:val="left"/>
      <w:pPr>
        <w:ind w:left="0" w:hanging="329"/>
      </w:pPr>
      <w:rPr>
        <w:rFonts w:ascii="Arial" w:hAnsi="Arial" w:cs="Arial"/>
        <w:b w:val="0"/>
        <w:bCs w:val="0"/>
        <w:w w:val="99"/>
        <w:sz w:val="20"/>
        <w:szCs w:val="20"/>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30F0550"/>
    <w:multiLevelType w:val="hybridMultilevel"/>
    <w:tmpl w:val="E9D06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6021E"/>
    <w:multiLevelType w:val="hybridMultilevel"/>
    <w:tmpl w:val="EB2A55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551CC"/>
    <w:multiLevelType w:val="multilevel"/>
    <w:tmpl w:val="57D061B4"/>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3E1945"/>
    <w:multiLevelType w:val="hybridMultilevel"/>
    <w:tmpl w:val="488A4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75547"/>
    <w:multiLevelType w:val="hybridMultilevel"/>
    <w:tmpl w:val="7DDE1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A4968"/>
    <w:multiLevelType w:val="multilevel"/>
    <w:tmpl w:val="3C921688"/>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CC759D"/>
    <w:multiLevelType w:val="hybridMultilevel"/>
    <w:tmpl w:val="BC50BEF8"/>
    <w:lvl w:ilvl="0" w:tplc="DB5049CC">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F5F36"/>
    <w:multiLevelType w:val="hybridMultilevel"/>
    <w:tmpl w:val="E3245C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94673B"/>
    <w:multiLevelType w:val="multilevel"/>
    <w:tmpl w:val="3C921688"/>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8A454F"/>
    <w:multiLevelType w:val="hybridMultilevel"/>
    <w:tmpl w:val="53AC7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4354D9"/>
    <w:multiLevelType w:val="hybridMultilevel"/>
    <w:tmpl w:val="84B0D5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7764A6"/>
    <w:multiLevelType w:val="hybridMultilevel"/>
    <w:tmpl w:val="1C4A90E8"/>
    <w:lvl w:ilvl="0" w:tplc="47CE3950">
      <w:start w:val="1"/>
      <w:numFmt w:val="bullet"/>
      <w:lvlText w:val="•"/>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44EEB"/>
    <w:multiLevelType w:val="hybridMultilevel"/>
    <w:tmpl w:val="9E269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D20DD"/>
    <w:multiLevelType w:val="hybridMultilevel"/>
    <w:tmpl w:val="7112626C"/>
    <w:lvl w:ilvl="0" w:tplc="67903638">
      <w:start w:val="1"/>
      <w:numFmt w:val="decimal"/>
      <w:lvlText w:val="%1."/>
      <w:lvlJc w:val="left"/>
      <w:pPr>
        <w:tabs>
          <w:tab w:val="num" w:pos="1800"/>
        </w:tabs>
        <w:ind w:left="1800" w:hanging="3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16" w15:restartNumberingAfterBreak="0">
    <w:nsid w:val="3F5B42E3"/>
    <w:multiLevelType w:val="hybridMultilevel"/>
    <w:tmpl w:val="8AA422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5A7CF2"/>
    <w:multiLevelType w:val="hybridMultilevel"/>
    <w:tmpl w:val="51C2E9E6"/>
    <w:lvl w:ilvl="0" w:tplc="DF8815D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4C86C8A"/>
    <w:multiLevelType w:val="hybridMultilevel"/>
    <w:tmpl w:val="4E74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8364D"/>
    <w:multiLevelType w:val="hybridMultilevel"/>
    <w:tmpl w:val="E9D06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168C8"/>
    <w:multiLevelType w:val="hybridMultilevel"/>
    <w:tmpl w:val="1E8A0D9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6D02B50"/>
    <w:multiLevelType w:val="hybridMultilevel"/>
    <w:tmpl w:val="A7C4B7FA"/>
    <w:lvl w:ilvl="0" w:tplc="B35087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1027D"/>
    <w:multiLevelType w:val="hybridMultilevel"/>
    <w:tmpl w:val="E5D00E8A"/>
    <w:lvl w:ilvl="0" w:tplc="3ED875B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7874E3"/>
    <w:multiLevelType w:val="hybridMultilevel"/>
    <w:tmpl w:val="6D6C2C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5F62AF"/>
    <w:multiLevelType w:val="multilevel"/>
    <w:tmpl w:val="E3245CF0"/>
    <w:styleLink w:val="CurrentList1"/>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61D45401"/>
    <w:multiLevelType w:val="hybridMultilevel"/>
    <w:tmpl w:val="616608C8"/>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23D7C72"/>
    <w:multiLevelType w:val="hybridMultilevel"/>
    <w:tmpl w:val="0F1026E8"/>
    <w:lvl w:ilvl="0" w:tplc="9CBC453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6BA3553"/>
    <w:multiLevelType w:val="hybridMultilevel"/>
    <w:tmpl w:val="E5D821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2751E"/>
    <w:multiLevelType w:val="hybridMultilevel"/>
    <w:tmpl w:val="8776551C"/>
    <w:lvl w:ilvl="0" w:tplc="78BC3E94">
      <w:start w:val="2"/>
      <w:numFmt w:val="decimal"/>
      <w:lvlText w:val="%1."/>
      <w:lvlJc w:val="left"/>
      <w:pPr>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A7465D"/>
    <w:multiLevelType w:val="hybridMultilevel"/>
    <w:tmpl w:val="2F5435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1966880"/>
    <w:multiLevelType w:val="hybridMultilevel"/>
    <w:tmpl w:val="BC242182"/>
    <w:lvl w:ilvl="0" w:tplc="D17E8E40">
      <w:start w:val="1"/>
      <w:numFmt w:val="decimal"/>
      <w:lvlText w:val="%1."/>
      <w:lvlJc w:val="left"/>
      <w:pPr>
        <w:ind w:left="648" w:hanging="288"/>
      </w:pPr>
      <w:rPr>
        <w:rFonts w:ascii="Century Gothic" w:eastAsia="Calibri"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9073C"/>
    <w:multiLevelType w:val="hybridMultilevel"/>
    <w:tmpl w:val="943C49B4"/>
    <w:lvl w:ilvl="0" w:tplc="0409000F">
      <w:start w:val="1"/>
      <w:numFmt w:val="decimal"/>
      <w:lvlText w:val="%1."/>
      <w:lvlJc w:val="left"/>
      <w:pPr>
        <w:ind w:left="720" w:hanging="360"/>
      </w:pPr>
    </w:lvl>
    <w:lvl w:ilvl="1" w:tplc="04090019">
      <w:start w:val="1"/>
      <w:numFmt w:val="lowerLetter"/>
      <w:lvlText w:val="%2."/>
      <w:lvlJc w:val="left"/>
      <w:pPr>
        <w:ind w:left="21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0A1475"/>
    <w:multiLevelType w:val="hybridMultilevel"/>
    <w:tmpl w:val="B63CC0EE"/>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7D491A8B"/>
    <w:multiLevelType w:val="hybridMultilevel"/>
    <w:tmpl w:val="D5B87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FA455D"/>
    <w:multiLevelType w:val="hybridMultilevel"/>
    <w:tmpl w:val="5C163B3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1935322">
    <w:abstractNumId w:val="17"/>
  </w:num>
  <w:num w:numId="2" w16cid:durableId="451630448">
    <w:abstractNumId w:val="23"/>
  </w:num>
  <w:num w:numId="3" w16cid:durableId="614337289">
    <w:abstractNumId w:val="34"/>
  </w:num>
  <w:num w:numId="4" w16cid:durableId="1276406405">
    <w:abstractNumId w:val="15"/>
  </w:num>
  <w:num w:numId="5" w16cid:durableId="786699130">
    <w:abstractNumId w:val="0"/>
  </w:num>
  <w:num w:numId="6" w16cid:durableId="751003680">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7" w16cid:durableId="749929165">
    <w:abstractNumId w:val="26"/>
  </w:num>
  <w:num w:numId="8" w16cid:durableId="107042377">
    <w:abstractNumId w:val="22"/>
  </w:num>
  <w:num w:numId="9" w16cid:durableId="1847481714">
    <w:abstractNumId w:val="5"/>
  </w:num>
  <w:num w:numId="10" w16cid:durableId="341132192">
    <w:abstractNumId w:val="2"/>
  </w:num>
  <w:num w:numId="11" w16cid:durableId="163278465">
    <w:abstractNumId w:val="19"/>
  </w:num>
  <w:num w:numId="12" w16cid:durableId="1761027855">
    <w:abstractNumId w:val="3"/>
  </w:num>
  <w:num w:numId="13" w16cid:durableId="720640705">
    <w:abstractNumId w:val="16"/>
  </w:num>
  <w:num w:numId="14" w16cid:durableId="443497029">
    <w:abstractNumId w:val="31"/>
  </w:num>
  <w:num w:numId="15" w16cid:durableId="516696734">
    <w:abstractNumId w:val="9"/>
  </w:num>
  <w:num w:numId="16" w16cid:durableId="583609758">
    <w:abstractNumId w:val="13"/>
  </w:num>
  <w:num w:numId="17" w16cid:durableId="1231039969">
    <w:abstractNumId w:val="21"/>
  </w:num>
  <w:num w:numId="18" w16cid:durableId="279188901">
    <w:abstractNumId w:val="14"/>
  </w:num>
  <w:num w:numId="19" w16cid:durableId="1121339290">
    <w:abstractNumId w:val="11"/>
  </w:num>
  <w:num w:numId="20" w16cid:durableId="377584116">
    <w:abstractNumId w:val="24"/>
  </w:num>
  <w:num w:numId="21" w16cid:durableId="1208956108">
    <w:abstractNumId w:val="12"/>
  </w:num>
  <w:num w:numId="22" w16cid:durableId="82264153">
    <w:abstractNumId w:val="32"/>
  </w:num>
  <w:num w:numId="23" w16cid:durableId="1479415194">
    <w:abstractNumId w:val="25"/>
  </w:num>
  <w:num w:numId="24" w16cid:durableId="714087030">
    <w:abstractNumId w:val="20"/>
  </w:num>
  <w:num w:numId="25" w16cid:durableId="1824198062">
    <w:abstractNumId w:val="33"/>
  </w:num>
  <w:num w:numId="26" w16cid:durableId="983700930">
    <w:abstractNumId w:val="29"/>
  </w:num>
  <w:num w:numId="27" w16cid:durableId="1496728050">
    <w:abstractNumId w:val="30"/>
  </w:num>
  <w:num w:numId="28" w16cid:durableId="1094596297">
    <w:abstractNumId w:val="8"/>
  </w:num>
  <w:num w:numId="29" w16cid:durableId="85544689">
    <w:abstractNumId w:val="6"/>
  </w:num>
  <w:num w:numId="30" w16cid:durableId="1606380726">
    <w:abstractNumId w:val="18"/>
  </w:num>
  <w:num w:numId="31" w16cid:durableId="1446778136">
    <w:abstractNumId w:val="7"/>
  </w:num>
  <w:num w:numId="32" w16cid:durableId="243149606">
    <w:abstractNumId w:val="10"/>
  </w:num>
  <w:num w:numId="33" w16cid:durableId="861745616">
    <w:abstractNumId w:val="4"/>
  </w:num>
  <w:num w:numId="34" w16cid:durableId="1305888238">
    <w:abstractNumId w:val="27"/>
  </w:num>
  <w:num w:numId="35" w16cid:durableId="2914015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2F"/>
    <w:rsid w:val="00063800"/>
    <w:rsid w:val="00064A70"/>
    <w:rsid w:val="000D09A3"/>
    <w:rsid w:val="001627AB"/>
    <w:rsid w:val="00187E1B"/>
    <w:rsid w:val="00200C29"/>
    <w:rsid w:val="00230CB7"/>
    <w:rsid w:val="002314B8"/>
    <w:rsid w:val="002A0ACA"/>
    <w:rsid w:val="002C0080"/>
    <w:rsid w:val="00300AE8"/>
    <w:rsid w:val="00390767"/>
    <w:rsid w:val="004126AB"/>
    <w:rsid w:val="00422D96"/>
    <w:rsid w:val="004705A5"/>
    <w:rsid w:val="004C5555"/>
    <w:rsid w:val="004F6721"/>
    <w:rsid w:val="00554CEF"/>
    <w:rsid w:val="00592B33"/>
    <w:rsid w:val="00594FC4"/>
    <w:rsid w:val="005D7F42"/>
    <w:rsid w:val="005F2863"/>
    <w:rsid w:val="00615823"/>
    <w:rsid w:val="00622B4F"/>
    <w:rsid w:val="0062731C"/>
    <w:rsid w:val="006A02BD"/>
    <w:rsid w:val="006D6A8D"/>
    <w:rsid w:val="006F6D8F"/>
    <w:rsid w:val="00722AC7"/>
    <w:rsid w:val="00763AC1"/>
    <w:rsid w:val="007A5F58"/>
    <w:rsid w:val="008025AC"/>
    <w:rsid w:val="00804CCA"/>
    <w:rsid w:val="00835AEA"/>
    <w:rsid w:val="00840689"/>
    <w:rsid w:val="00871D2F"/>
    <w:rsid w:val="00881372"/>
    <w:rsid w:val="0090404D"/>
    <w:rsid w:val="00927EDA"/>
    <w:rsid w:val="00952272"/>
    <w:rsid w:val="00996C57"/>
    <w:rsid w:val="009A2A47"/>
    <w:rsid w:val="009E6E69"/>
    <w:rsid w:val="00A23C0C"/>
    <w:rsid w:val="00A265F6"/>
    <w:rsid w:val="00A359F2"/>
    <w:rsid w:val="00A43D97"/>
    <w:rsid w:val="00A6028B"/>
    <w:rsid w:val="00A62A6D"/>
    <w:rsid w:val="00A9706C"/>
    <w:rsid w:val="00B45D8D"/>
    <w:rsid w:val="00B8334E"/>
    <w:rsid w:val="00BA610C"/>
    <w:rsid w:val="00C950C8"/>
    <w:rsid w:val="00D027FE"/>
    <w:rsid w:val="00D26DA0"/>
    <w:rsid w:val="00D6777C"/>
    <w:rsid w:val="00DA24DF"/>
    <w:rsid w:val="00DB02E9"/>
    <w:rsid w:val="00DB21B2"/>
    <w:rsid w:val="00DB30BF"/>
    <w:rsid w:val="00E03EC6"/>
    <w:rsid w:val="00E139EE"/>
    <w:rsid w:val="00E13D1B"/>
    <w:rsid w:val="00E16E9F"/>
    <w:rsid w:val="00E722B5"/>
    <w:rsid w:val="00EA68BE"/>
    <w:rsid w:val="00F35E56"/>
    <w:rsid w:val="00FC579E"/>
    <w:rsid w:val="00FE3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AB398"/>
  <w14:defaultImageDpi w14:val="300"/>
  <w15:docId w15:val="{E555426D-CB88-A24B-94D6-B280CE08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636668"/>
    <w:pPr>
      <w:keepNext/>
      <w:tabs>
        <w:tab w:val="left" w:pos="540"/>
        <w:tab w:val="left" w:pos="720"/>
      </w:tabs>
      <w:outlineLvl w:val="0"/>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6668"/>
    <w:pPr>
      <w:jc w:val="center"/>
    </w:pPr>
    <w:rPr>
      <w:lang w:bidi="fa-IR"/>
    </w:rPr>
  </w:style>
  <w:style w:type="paragraph" w:styleId="BodyTextIndent">
    <w:name w:val="Body Text Indent"/>
    <w:basedOn w:val="Normal"/>
    <w:rsid w:val="00636668"/>
    <w:pPr>
      <w:tabs>
        <w:tab w:val="left" w:pos="630"/>
        <w:tab w:val="left" w:pos="720"/>
      </w:tabs>
      <w:ind w:left="720" w:hanging="390"/>
    </w:pPr>
    <w:rPr>
      <w:lang w:bidi="fa-IR"/>
    </w:rPr>
  </w:style>
  <w:style w:type="paragraph" w:styleId="FootnoteText">
    <w:name w:val="footnote text"/>
    <w:basedOn w:val="Normal"/>
    <w:link w:val="FootnoteTextChar"/>
    <w:uiPriority w:val="99"/>
    <w:unhideWhenUsed/>
    <w:rsid w:val="0062731C"/>
    <w:rPr>
      <w:rFonts w:ascii="Calibri" w:eastAsia="Calibri" w:hAnsi="Calibri"/>
    </w:rPr>
  </w:style>
  <w:style w:type="character" w:customStyle="1" w:styleId="FootnoteTextChar">
    <w:name w:val="Footnote Text Char"/>
    <w:basedOn w:val="DefaultParagraphFont"/>
    <w:link w:val="FootnoteText"/>
    <w:uiPriority w:val="99"/>
    <w:rsid w:val="0062731C"/>
    <w:rPr>
      <w:rFonts w:ascii="Calibri" w:eastAsia="Calibri" w:hAnsi="Calibri"/>
      <w:sz w:val="24"/>
      <w:szCs w:val="24"/>
    </w:rPr>
  </w:style>
  <w:style w:type="character" w:styleId="FootnoteReference">
    <w:name w:val="footnote reference"/>
    <w:uiPriority w:val="99"/>
    <w:unhideWhenUsed/>
    <w:rsid w:val="0062731C"/>
    <w:rPr>
      <w:vertAlign w:val="superscript"/>
    </w:rPr>
  </w:style>
  <w:style w:type="paragraph" w:styleId="ListParagraph">
    <w:name w:val="List Paragraph"/>
    <w:basedOn w:val="Normal"/>
    <w:uiPriority w:val="34"/>
    <w:qFormat/>
    <w:rsid w:val="0062731C"/>
    <w:pPr>
      <w:ind w:left="720"/>
      <w:contextualSpacing/>
    </w:pPr>
    <w:rPr>
      <w:rFonts w:ascii="Calibri" w:eastAsia="Calibri" w:hAnsi="Calibri"/>
    </w:rPr>
  </w:style>
  <w:style w:type="paragraph" w:styleId="NormalWeb">
    <w:name w:val="Normal (Web)"/>
    <w:basedOn w:val="Normal"/>
    <w:uiPriority w:val="99"/>
    <w:semiHidden/>
    <w:unhideWhenUsed/>
    <w:rsid w:val="00422D96"/>
    <w:pPr>
      <w:spacing w:before="100" w:beforeAutospacing="1" w:after="100" w:afterAutospacing="1"/>
    </w:pPr>
  </w:style>
  <w:style w:type="character" w:styleId="Strong">
    <w:name w:val="Strong"/>
    <w:basedOn w:val="DefaultParagraphFont"/>
    <w:uiPriority w:val="22"/>
    <w:qFormat/>
    <w:rsid w:val="00422D96"/>
    <w:rPr>
      <w:b/>
      <w:bCs/>
    </w:rPr>
  </w:style>
  <w:style w:type="character" w:styleId="Emphasis">
    <w:name w:val="Emphasis"/>
    <w:basedOn w:val="DefaultParagraphFont"/>
    <w:uiPriority w:val="20"/>
    <w:qFormat/>
    <w:rsid w:val="00422D96"/>
    <w:rPr>
      <w:i/>
      <w:iCs/>
    </w:rPr>
  </w:style>
  <w:style w:type="character" w:styleId="Hyperlink">
    <w:name w:val="Hyperlink"/>
    <w:basedOn w:val="DefaultParagraphFont"/>
    <w:uiPriority w:val="99"/>
    <w:unhideWhenUsed/>
    <w:rsid w:val="00422D96"/>
    <w:rPr>
      <w:color w:val="0000FF"/>
      <w:u w:val="single"/>
    </w:rPr>
  </w:style>
  <w:style w:type="character" w:customStyle="1" w:styleId="screenreader-only">
    <w:name w:val="screenreader-only"/>
    <w:basedOn w:val="DefaultParagraphFont"/>
    <w:rsid w:val="00422D96"/>
  </w:style>
  <w:style w:type="paragraph" w:customStyle="1" w:styleId="InstructionNumbers">
    <w:name w:val="Instruction Numbers"/>
    <w:basedOn w:val="Normal"/>
    <w:rsid w:val="00E722B5"/>
    <w:pPr>
      <w:spacing w:line="201" w:lineRule="auto"/>
    </w:pPr>
    <w:rPr>
      <w:rFonts w:ascii="Calibri" w:hAnsi="Calibri"/>
      <w:color w:val="333333"/>
      <w:kern w:val="28"/>
      <w14:ligatures w14:val="standard"/>
      <w14:cntxtAlts/>
    </w:rPr>
  </w:style>
  <w:style w:type="numbering" w:customStyle="1" w:styleId="CurrentList1">
    <w:name w:val="Current List1"/>
    <w:uiPriority w:val="99"/>
    <w:rsid w:val="00E722B5"/>
    <w:pPr>
      <w:numPr>
        <w:numId w:val="20"/>
      </w:numPr>
    </w:pPr>
  </w:style>
  <w:style w:type="character" w:styleId="FollowedHyperlink">
    <w:name w:val="FollowedHyperlink"/>
    <w:basedOn w:val="DefaultParagraphFont"/>
    <w:uiPriority w:val="99"/>
    <w:semiHidden/>
    <w:unhideWhenUsed/>
    <w:rsid w:val="00A9706C"/>
    <w:rPr>
      <w:color w:val="954F72" w:themeColor="followedHyperlink"/>
      <w:u w:val="single"/>
    </w:rPr>
  </w:style>
  <w:style w:type="character" w:styleId="UnresolvedMention">
    <w:name w:val="Unresolved Mention"/>
    <w:basedOn w:val="DefaultParagraphFont"/>
    <w:uiPriority w:val="99"/>
    <w:semiHidden/>
    <w:unhideWhenUsed/>
    <w:rsid w:val="00A9706C"/>
    <w:rPr>
      <w:color w:val="605E5C"/>
      <w:shd w:val="clear" w:color="auto" w:fill="E1DFDD"/>
    </w:rPr>
  </w:style>
  <w:style w:type="numbering" w:customStyle="1" w:styleId="CurrentList2">
    <w:name w:val="Current List2"/>
    <w:uiPriority w:val="99"/>
    <w:rsid w:val="00A9706C"/>
    <w:pPr>
      <w:numPr>
        <w:numId w:val="31"/>
      </w:numPr>
    </w:pPr>
  </w:style>
  <w:style w:type="numbering" w:customStyle="1" w:styleId="CurrentList3">
    <w:name w:val="Current List3"/>
    <w:uiPriority w:val="99"/>
    <w:rsid w:val="00A9706C"/>
    <w:pPr>
      <w:numPr>
        <w:numId w:val="32"/>
      </w:numPr>
    </w:pPr>
  </w:style>
  <w:style w:type="numbering" w:customStyle="1" w:styleId="CurrentList4">
    <w:name w:val="Current List4"/>
    <w:uiPriority w:val="99"/>
    <w:rsid w:val="00A9706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5030">
      <w:bodyDiv w:val="1"/>
      <w:marLeft w:val="0"/>
      <w:marRight w:val="0"/>
      <w:marTop w:val="0"/>
      <w:marBottom w:val="0"/>
      <w:divBdr>
        <w:top w:val="none" w:sz="0" w:space="0" w:color="auto"/>
        <w:left w:val="none" w:sz="0" w:space="0" w:color="auto"/>
        <w:bottom w:val="none" w:sz="0" w:space="0" w:color="auto"/>
        <w:right w:val="none" w:sz="0" w:space="0" w:color="auto"/>
      </w:divBdr>
    </w:div>
    <w:div w:id="767775230">
      <w:bodyDiv w:val="1"/>
      <w:marLeft w:val="0"/>
      <w:marRight w:val="0"/>
      <w:marTop w:val="0"/>
      <w:marBottom w:val="0"/>
      <w:divBdr>
        <w:top w:val="none" w:sz="0" w:space="0" w:color="auto"/>
        <w:left w:val="none" w:sz="0" w:space="0" w:color="auto"/>
        <w:bottom w:val="none" w:sz="0" w:space="0" w:color="auto"/>
        <w:right w:val="none" w:sz="0" w:space="0" w:color="auto"/>
      </w:divBdr>
    </w:div>
    <w:div w:id="15869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ws.edu/academics/ctl/pdf/learning_objectiv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wl.english.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i.library.jhu.edu/2016/07/20/writing-effective-learning-objectives/" TargetMode="External"/><Relationship Id="rId5" Type="http://schemas.openxmlformats.org/officeDocument/2006/relationships/footnotes" Target="footnotes.xml"/><Relationship Id="rId10" Type="http://schemas.openxmlformats.org/officeDocument/2006/relationships/hyperlink" Target="https://www.aacu.org/value-rubrics" TargetMode="External"/><Relationship Id="rId4" Type="http://schemas.openxmlformats.org/officeDocument/2006/relationships/webSettings" Target="webSettings.xml"/><Relationship Id="rId9" Type="http://schemas.openxmlformats.org/officeDocument/2006/relationships/hyperlink" Target="https://cft.vanderbilt.edu/guides-sub-pages/blooms-taxonom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FIRST YEAR SEMINAR COURSE PROPOSAL</vt:lpstr>
    </vt:vector>
  </TitlesOfParts>
  <Company>Hobart and William Smith Colleges</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YEAR SEMINAR COURSE PROPOSAL</dc:title>
  <dc:subject/>
  <dc:creator>mwelsh</dc:creator>
  <cp:keywords/>
  <dc:description/>
  <cp:lastModifiedBy>Pliner, Susan</cp:lastModifiedBy>
  <cp:revision>2</cp:revision>
  <cp:lastPrinted>2022-12-19T14:45:00Z</cp:lastPrinted>
  <dcterms:created xsi:type="dcterms:W3CDTF">2023-10-30T20:54:00Z</dcterms:created>
  <dcterms:modified xsi:type="dcterms:W3CDTF">2023-10-30T20:54:00Z</dcterms:modified>
</cp:coreProperties>
</file>