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5D21" w14:textId="77777777" w:rsidR="00F42198" w:rsidRDefault="00F42198" w:rsidP="00F42198">
      <w:pPr>
        <w:rPr>
          <w:rFonts w:ascii="Times New Roman" w:hAnsi="Times New Roman"/>
          <w:b/>
          <w:i/>
          <w:iCs/>
          <w:szCs w:val="24"/>
        </w:rPr>
      </w:pPr>
      <w:r w:rsidRPr="005F535F">
        <w:rPr>
          <w:rFonts w:ascii="Times New Roman" w:hAnsi="Times New Roman"/>
          <w:b/>
          <w:i/>
          <w:iCs/>
          <w:sz w:val="28"/>
          <w:szCs w:val="28"/>
        </w:rPr>
        <w:t xml:space="preserve">CTL Syllabus Statement:  </w:t>
      </w:r>
    </w:p>
    <w:p w14:paraId="2AE7A324" w14:textId="77777777" w:rsidR="00F42198" w:rsidRPr="005F535F" w:rsidRDefault="00F42198" w:rsidP="00F42198">
      <w:pPr>
        <w:rPr>
          <w:rFonts w:ascii="Times New Roman" w:hAnsi="Times New Roman"/>
          <w:b/>
          <w:i/>
          <w:iCs/>
          <w:szCs w:val="24"/>
        </w:rPr>
      </w:pPr>
    </w:p>
    <w:p w14:paraId="136A61FD" w14:textId="77777777" w:rsidR="00F42198" w:rsidRPr="005F535F" w:rsidRDefault="00F42198" w:rsidP="00F42198">
      <w:pPr>
        <w:rPr>
          <w:rFonts w:ascii="Times New Roman" w:hAnsi="Times New Roman"/>
          <w:b/>
          <w:szCs w:val="24"/>
        </w:rPr>
      </w:pPr>
      <w:r w:rsidRPr="005F535F">
        <w:rPr>
          <w:rFonts w:ascii="Times New Roman" w:hAnsi="Times New Roman"/>
          <w:szCs w:val="24"/>
        </w:rPr>
        <w:t xml:space="preserve">At Hobart and William Smith Colleges, we encourage you to learn collaboratively and to seek the resources that will enable you to succeed.  The </w:t>
      </w:r>
      <w:r w:rsidRPr="005F535F">
        <w:rPr>
          <w:rFonts w:ascii="Times New Roman" w:hAnsi="Times New Roman"/>
          <w:b/>
          <w:szCs w:val="24"/>
        </w:rPr>
        <w:t>Center for Teaching and Learning</w:t>
      </w:r>
      <w:r w:rsidRPr="005F535F">
        <w:rPr>
          <w:rFonts w:ascii="Times New Roman" w:hAnsi="Times New Roman"/>
          <w:szCs w:val="24"/>
        </w:rPr>
        <w:t xml:space="preserve"> (CTL) is one of those resources:  CTL programs and staff help you engage with your learning, accomplish the tasks before you, enhance your thinking and skills, and empower you to do your best.  Resources at CTL are many: Teaching Fellows provide content support in 13 departments, Study Mentors help you manage your time and responsibilities, Writing Fellows help you think well on paper, and professional staff help you assess academic needs.  </w:t>
      </w:r>
    </w:p>
    <w:p w14:paraId="733DEC71" w14:textId="77777777" w:rsidR="00F42198" w:rsidRPr="005F535F" w:rsidRDefault="00F42198" w:rsidP="00F42198">
      <w:pPr>
        <w:rPr>
          <w:rFonts w:ascii="Times New Roman" w:hAnsi="Times New Roman"/>
          <w:szCs w:val="24"/>
        </w:rPr>
      </w:pPr>
    </w:p>
    <w:p w14:paraId="29A49A79" w14:textId="77777777" w:rsidR="00F42198" w:rsidRPr="005F535F" w:rsidRDefault="00F42198" w:rsidP="00F42198">
      <w:pPr>
        <w:rPr>
          <w:rFonts w:ascii="Times New Roman" w:hAnsi="Times New Roman"/>
          <w:szCs w:val="24"/>
        </w:rPr>
      </w:pPr>
      <w:r w:rsidRPr="005F535F">
        <w:rPr>
          <w:rFonts w:ascii="Times New Roman" w:hAnsi="Times New Roman"/>
          <w:szCs w:val="24"/>
        </w:rPr>
        <w:t>I encourage you to explore these and other CTL resources designed to encourage your very best work.  You can talk with me about these resources, visit the CTL office on the 2</w:t>
      </w:r>
      <w:r w:rsidRPr="005F535F">
        <w:rPr>
          <w:rFonts w:ascii="Times New Roman" w:hAnsi="Times New Roman"/>
          <w:szCs w:val="24"/>
          <w:vertAlign w:val="superscript"/>
        </w:rPr>
        <w:t>nd</w:t>
      </w:r>
      <w:r w:rsidRPr="005F535F">
        <w:rPr>
          <w:rFonts w:ascii="Times New Roman" w:hAnsi="Times New Roman"/>
          <w:szCs w:val="24"/>
        </w:rPr>
        <w:t xml:space="preserve"> floor of the library to discuss options with the staff, or visit the CTL website: </w:t>
      </w:r>
      <w:hyperlink r:id="rId4" w:history="1">
        <w:r w:rsidRPr="005F535F">
          <w:rPr>
            <w:rStyle w:val="Hyperlink"/>
            <w:rFonts w:ascii="Times New Roman" w:hAnsi="Times New Roman"/>
          </w:rPr>
          <w:t>Center for Teaching and Learning | Hobart and William Smith (hws.edu)</w:t>
        </w:r>
      </w:hyperlink>
    </w:p>
    <w:p w14:paraId="2AC6CB55" w14:textId="77777777" w:rsidR="00F42198" w:rsidRPr="005F535F" w:rsidRDefault="00F42198" w:rsidP="00F42198">
      <w:pPr>
        <w:rPr>
          <w:rFonts w:ascii="Times New Roman" w:hAnsi="Times New Roman"/>
          <w:szCs w:val="24"/>
        </w:rPr>
      </w:pPr>
    </w:p>
    <w:p w14:paraId="27733846" w14:textId="77777777" w:rsidR="00F42198" w:rsidRPr="005F535F" w:rsidRDefault="00F42198" w:rsidP="00F42198">
      <w:pPr>
        <w:rPr>
          <w:rFonts w:ascii="Times New Roman" w:hAnsi="Times New Roman"/>
          <w:i/>
          <w:szCs w:val="24"/>
        </w:rPr>
      </w:pPr>
      <w:r w:rsidRPr="005F535F">
        <w:rPr>
          <w:rFonts w:ascii="Times New Roman" w:hAnsi="Times New Roman"/>
          <w:i/>
          <w:szCs w:val="24"/>
        </w:rPr>
        <w:t xml:space="preserve">The CTL resource(s) of most use for this class include. . . </w:t>
      </w:r>
      <w:r w:rsidRPr="005F535F">
        <w:rPr>
          <w:rFonts w:ascii="Times New Roman" w:hAnsi="Times New Roman"/>
          <w:szCs w:val="24"/>
        </w:rPr>
        <w:t>[please see supplemental statements, below.]</w:t>
      </w:r>
    </w:p>
    <w:p w14:paraId="0A429858" w14:textId="77777777" w:rsidR="00F42198" w:rsidRDefault="00F42198" w:rsidP="00F42198">
      <w:pPr>
        <w:rPr>
          <w:rFonts w:ascii="Times New Roman" w:hAnsi="Times New Roman"/>
          <w:sz w:val="28"/>
          <w:szCs w:val="28"/>
        </w:rPr>
      </w:pPr>
    </w:p>
    <w:p w14:paraId="37DB2350" w14:textId="77777777" w:rsidR="00F42198" w:rsidRPr="005F535F" w:rsidRDefault="00F42198" w:rsidP="00F42198">
      <w:pPr>
        <w:rPr>
          <w:rFonts w:ascii="Times New Roman" w:hAnsi="Times New Roman"/>
          <w:sz w:val="28"/>
          <w:szCs w:val="28"/>
        </w:rPr>
      </w:pPr>
    </w:p>
    <w:p w14:paraId="6CE68881" w14:textId="77777777" w:rsidR="00F42198" w:rsidRPr="005F535F" w:rsidRDefault="00F42198" w:rsidP="00F42198">
      <w:pPr>
        <w:rPr>
          <w:rFonts w:ascii="Times New Roman" w:hAnsi="Times New Roman"/>
          <w:b/>
          <w:i/>
          <w:sz w:val="28"/>
          <w:szCs w:val="28"/>
        </w:rPr>
      </w:pPr>
      <w:r w:rsidRPr="005F535F">
        <w:rPr>
          <w:rFonts w:ascii="Times New Roman" w:hAnsi="Times New Roman"/>
          <w:b/>
          <w:i/>
          <w:sz w:val="28"/>
          <w:szCs w:val="28"/>
        </w:rPr>
        <w:t>Supplements to the CTL Syllabus Statement:</w:t>
      </w:r>
    </w:p>
    <w:p w14:paraId="630FB1E6" w14:textId="77777777" w:rsidR="00F42198" w:rsidRPr="005F535F" w:rsidRDefault="00F42198" w:rsidP="00F42198">
      <w:pPr>
        <w:rPr>
          <w:rFonts w:ascii="Times New Roman" w:hAnsi="Times New Roman"/>
          <w:szCs w:val="24"/>
        </w:rPr>
      </w:pPr>
    </w:p>
    <w:p w14:paraId="6C28BA44" w14:textId="77777777" w:rsidR="00F42198" w:rsidRPr="005F535F" w:rsidRDefault="00F42198" w:rsidP="00F42198">
      <w:pPr>
        <w:rPr>
          <w:rFonts w:ascii="Times New Roman" w:hAnsi="Times New Roman"/>
          <w:b/>
          <w:szCs w:val="24"/>
        </w:rPr>
      </w:pPr>
      <w:r w:rsidRPr="005F535F">
        <w:rPr>
          <w:rFonts w:ascii="Times New Roman" w:hAnsi="Times New Roman"/>
          <w:b/>
          <w:szCs w:val="24"/>
        </w:rPr>
        <w:t>Teaching Fellows</w:t>
      </w:r>
    </w:p>
    <w:p w14:paraId="717EAA40" w14:textId="77777777" w:rsidR="00F42198" w:rsidRDefault="00F42198" w:rsidP="00F42198">
      <w:pPr>
        <w:rPr>
          <w:rFonts w:ascii="Times New Roman" w:hAnsi="Times New Roman"/>
          <w:i/>
          <w:szCs w:val="24"/>
        </w:rPr>
      </w:pPr>
      <w:r w:rsidRPr="005F535F">
        <w:rPr>
          <w:rFonts w:ascii="Times New Roman" w:hAnsi="Times New Roman"/>
          <w:szCs w:val="24"/>
        </w:rPr>
        <w:t xml:space="preserve">CTL works with the ______ Department to offer one resource that will be essential to your learning in this course, the ______ </w:t>
      </w:r>
      <w:r w:rsidRPr="005F535F">
        <w:rPr>
          <w:rFonts w:ascii="Times New Roman" w:hAnsi="Times New Roman"/>
          <w:b/>
          <w:szCs w:val="24"/>
        </w:rPr>
        <w:t>Teaching Fellows</w:t>
      </w:r>
      <w:r w:rsidRPr="005F535F">
        <w:rPr>
          <w:rFonts w:ascii="Times New Roman" w:hAnsi="Times New Roman"/>
          <w:szCs w:val="24"/>
        </w:rPr>
        <w:t>. The Teaching Fellows are accomplished ______ majors and minors who are paid to assist other students.  They hold regular study hours Sunday—Thursday</w:t>
      </w:r>
      <w:r>
        <w:rPr>
          <w:rFonts w:ascii="Times New Roman" w:hAnsi="Times New Roman"/>
          <w:szCs w:val="24"/>
        </w:rPr>
        <w:t xml:space="preserve">. </w:t>
      </w:r>
      <w:r w:rsidRPr="005F535F">
        <w:rPr>
          <w:rFonts w:ascii="Times New Roman" w:hAnsi="Times New Roman"/>
          <w:szCs w:val="24"/>
        </w:rPr>
        <w:t xml:space="preserve"> </w:t>
      </w:r>
      <w:r w:rsidRPr="005F535F">
        <w:rPr>
          <w:rFonts w:ascii="Times New Roman" w:hAnsi="Times New Roman"/>
          <w:i/>
          <w:szCs w:val="24"/>
        </w:rPr>
        <w:t>To get the most out of this resource, I recommend that all students in this course begin attending the TF hours next week and attend once or twice weekly (to study, to ask questions) throughout the semester.</w:t>
      </w:r>
    </w:p>
    <w:p w14:paraId="23565AA7" w14:textId="77777777" w:rsidR="00F42198" w:rsidRDefault="00F42198" w:rsidP="00F42198">
      <w:pPr>
        <w:rPr>
          <w:rFonts w:ascii="Times New Roman" w:hAnsi="Times New Roman"/>
          <w:i/>
          <w:szCs w:val="24"/>
        </w:rPr>
      </w:pPr>
    </w:p>
    <w:p w14:paraId="42E086D1" w14:textId="77777777" w:rsidR="00F42198" w:rsidRPr="005F535F" w:rsidRDefault="00F42198" w:rsidP="00F42198">
      <w:pPr>
        <w:rPr>
          <w:rFonts w:ascii="Times New Roman" w:hAnsi="Times New Roman"/>
          <w:szCs w:val="24"/>
        </w:rPr>
      </w:pPr>
      <w:r w:rsidRPr="005F535F">
        <w:rPr>
          <w:rFonts w:ascii="Times New Roman" w:hAnsi="Times New Roman"/>
          <w:szCs w:val="24"/>
        </w:rPr>
        <w:t xml:space="preserve">I will post this term’s </w:t>
      </w:r>
      <w:r>
        <w:rPr>
          <w:rFonts w:ascii="Times New Roman" w:hAnsi="Times New Roman"/>
          <w:szCs w:val="24"/>
        </w:rPr>
        <w:t xml:space="preserve">TF </w:t>
      </w:r>
      <w:r w:rsidRPr="005F535F">
        <w:rPr>
          <w:rFonts w:ascii="Times New Roman" w:hAnsi="Times New Roman"/>
          <w:szCs w:val="24"/>
        </w:rPr>
        <w:t>hours as soon as they are available</w:t>
      </w:r>
      <w:r>
        <w:rPr>
          <w:rFonts w:ascii="Times New Roman" w:hAnsi="Times New Roman"/>
          <w:szCs w:val="24"/>
        </w:rPr>
        <w:t>.</w:t>
      </w:r>
    </w:p>
    <w:p w14:paraId="3AA0EB13" w14:textId="77777777" w:rsidR="00F42198" w:rsidRDefault="00F42198" w:rsidP="00F42198">
      <w:pPr>
        <w:rPr>
          <w:rFonts w:ascii="Times New Roman" w:hAnsi="Times New Roman"/>
          <w:szCs w:val="24"/>
        </w:rPr>
      </w:pPr>
    </w:p>
    <w:p w14:paraId="4A670800" w14:textId="77777777" w:rsidR="00F42198" w:rsidRPr="005F535F" w:rsidRDefault="00F42198" w:rsidP="00F42198">
      <w:pPr>
        <w:rPr>
          <w:rFonts w:ascii="Times New Roman" w:hAnsi="Times New Roman"/>
          <w:szCs w:val="24"/>
        </w:rPr>
      </w:pPr>
    </w:p>
    <w:p w14:paraId="6DAAC881" w14:textId="77777777" w:rsidR="00F42198" w:rsidRPr="005F535F" w:rsidRDefault="00F42198" w:rsidP="00F42198">
      <w:pPr>
        <w:rPr>
          <w:rFonts w:ascii="Times New Roman" w:hAnsi="Times New Roman"/>
          <w:b/>
          <w:szCs w:val="24"/>
        </w:rPr>
      </w:pPr>
      <w:r w:rsidRPr="005F535F">
        <w:rPr>
          <w:rFonts w:ascii="Times New Roman" w:hAnsi="Times New Roman"/>
          <w:b/>
          <w:szCs w:val="24"/>
        </w:rPr>
        <w:t>Writing Fellows</w:t>
      </w:r>
    </w:p>
    <w:p w14:paraId="4BDAFB44" w14:textId="77777777" w:rsidR="00F42198" w:rsidRPr="005F535F" w:rsidRDefault="00F42198" w:rsidP="00F42198">
      <w:pPr>
        <w:rPr>
          <w:rFonts w:ascii="Times New Roman" w:hAnsi="Times New Roman"/>
          <w:szCs w:val="24"/>
        </w:rPr>
      </w:pPr>
      <w:r w:rsidRPr="005F535F">
        <w:rPr>
          <w:rFonts w:ascii="Times New Roman" w:hAnsi="Times New Roman"/>
          <w:szCs w:val="24"/>
        </w:rPr>
        <w:t xml:space="preserve">The CTL resource that will be most essential in enhancing learning in this course is the </w:t>
      </w:r>
      <w:r w:rsidRPr="005F535F">
        <w:rPr>
          <w:rFonts w:ascii="Times New Roman" w:hAnsi="Times New Roman"/>
          <w:b/>
          <w:szCs w:val="24"/>
        </w:rPr>
        <w:t xml:space="preserve">Writing Fellows </w:t>
      </w:r>
      <w:r w:rsidRPr="005F535F">
        <w:rPr>
          <w:rFonts w:ascii="Times New Roman" w:hAnsi="Times New Roman"/>
          <w:szCs w:val="24"/>
        </w:rPr>
        <w:t xml:space="preserve">program. Writing Fellows help students develop their writing by providing feedback on essay drafts, offering strategies for the writing process, and enhancing students’ understanding of what good college writing means.  </w:t>
      </w:r>
      <w:r w:rsidRPr="005F535F">
        <w:rPr>
          <w:rFonts w:ascii="Times New Roman" w:hAnsi="Times New Roman"/>
          <w:i/>
          <w:szCs w:val="24"/>
        </w:rPr>
        <w:t>In this class, Writing Fellow assistance with our ______ and _____</w:t>
      </w:r>
      <w:proofErr w:type="gramStart"/>
      <w:r w:rsidRPr="005F535F">
        <w:rPr>
          <w:rFonts w:ascii="Times New Roman" w:hAnsi="Times New Roman"/>
          <w:i/>
          <w:szCs w:val="24"/>
        </w:rPr>
        <w:t>_  will</w:t>
      </w:r>
      <w:proofErr w:type="gramEnd"/>
      <w:r w:rsidRPr="005F535F">
        <w:rPr>
          <w:rFonts w:ascii="Times New Roman" w:hAnsi="Times New Roman"/>
          <w:i/>
          <w:szCs w:val="24"/>
        </w:rPr>
        <w:t xml:space="preserve"> be extremely helpful to you, and I suggest that you make an appointment via </w:t>
      </w:r>
      <w:proofErr w:type="spellStart"/>
      <w:r w:rsidRPr="005F535F">
        <w:rPr>
          <w:rFonts w:ascii="Times New Roman" w:hAnsi="Times New Roman"/>
          <w:i/>
          <w:szCs w:val="24"/>
        </w:rPr>
        <w:t>StudyHub</w:t>
      </w:r>
      <w:proofErr w:type="spellEnd"/>
      <w:r w:rsidRPr="005F535F">
        <w:rPr>
          <w:rFonts w:ascii="Times New Roman" w:hAnsi="Times New Roman"/>
          <w:i/>
          <w:szCs w:val="24"/>
        </w:rPr>
        <w:t xml:space="preserve"> on the CTL website this week/ by [date] to begin work on _______</w:t>
      </w:r>
      <w:r w:rsidRPr="005F535F">
        <w:rPr>
          <w:rFonts w:ascii="Times New Roman" w:hAnsi="Times New Roman"/>
          <w:szCs w:val="24"/>
        </w:rPr>
        <w:t xml:space="preserve">. </w:t>
      </w:r>
    </w:p>
    <w:p w14:paraId="2AE64A07" w14:textId="77777777" w:rsidR="00F42198" w:rsidRPr="005F535F" w:rsidRDefault="00F42198" w:rsidP="00F42198">
      <w:pPr>
        <w:rPr>
          <w:rFonts w:ascii="Times New Roman" w:hAnsi="Times New Roman"/>
          <w:szCs w:val="24"/>
        </w:rPr>
      </w:pPr>
    </w:p>
    <w:p w14:paraId="5FB2BEB7" w14:textId="77777777" w:rsidR="00F42198" w:rsidRPr="005F535F" w:rsidRDefault="00F42198" w:rsidP="00F42198">
      <w:pPr>
        <w:rPr>
          <w:rFonts w:ascii="Times New Roman" w:hAnsi="Times New Roman"/>
          <w:szCs w:val="24"/>
        </w:rPr>
      </w:pPr>
      <w:r w:rsidRPr="005F535F">
        <w:rPr>
          <w:rFonts w:ascii="Times New Roman" w:hAnsi="Times New Roman"/>
          <w:szCs w:val="24"/>
        </w:rPr>
        <w:t xml:space="preserve">To schedule a meeting click here </w:t>
      </w:r>
      <w:hyperlink r:id="rId5" w:history="1">
        <w:r w:rsidRPr="005F535F">
          <w:rPr>
            <w:rStyle w:val="Hyperlink"/>
            <w:rFonts w:ascii="Times New Roman" w:hAnsi="Times New Roman"/>
          </w:rPr>
          <w:t>Log in Appointments (hws.edu)</w:t>
        </w:r>
      </w:hyperlink>
      <w:r w:rsidRPr="005F535F">
        <w:rPr>
          <w:rFonts w:ascii="Times New Roman" w:hAnsi="Times New Roman"/>
        </w:rPr>
        <w:t xml:space="preserve">. </w:t>
      </w:r>
    </w:p>
    <w:p w14:paraId="674B59F4" w14:textId="77777777" w:rsidR="00F42198" w:rsidRPr="005F535F" w:rsidRDefault="00F42198" w:rsidP="00F42198">
      <w:pPr>
        <w:rPr>
          <w:rFonts w:ascii="Times New Roman" w:hAnsi="Times New Roman"/>
          <w:b/>
          <w:szCs w:val="24"/>
        </w:rPr>
      </w:pPr>
    </w:p>
    <w:p w14:paraId="50C6DFEC" w14:textId="77777777" w:rsidR="00F42198" w:rsidRPr="005F535F" w:rsidRDefault="00F42198" w:rsidP="00F42198">
      <w:pPr>
        <w:rPr>
          <w:rFonts w:ascii="Times New Roman" w:hAnsi="Times New Roman"/>
          <w:szCs w:val="24"/>
        </w:rPr>
      </w:pPr>
    </w:p>
    <w:p w14:paraId="78894B5B" w14:textId="77777777" w:rsidR="00F42198" w:rsidRPr="005F535F" w:rsidRDefault="00F42198" w:rsidP="00F42198">
      <w:pPr>
        <w:rPr>
          <w:rFonts w:ascii="Times New Roman" w:hAnsi="Times New Roman"/>
          <w:b/>
          <w:szCs w:val="24"/>
        </w:rPr>
      </w:pPr>
      <w:r w:rsidRPr="005F535F">
        <w:rPr>
          <w:rFonts w:ascii="Times New Roman" w:hAnsi="Times New Roman"/>
          <w:b/>
          <w:szCs w:val="24"/>
        </w:rPr>
        <w:t>Study Mentors</w:t>
      </w:r>
    </w:p>
    <w:p w14:paraId="461CCE1B" w14:textId="77777777" w:rsidR="00F42198" w:rsidRDefault="00F42198" w:rsidP="00F42198">
      <w:pPr>
        <w:rPr>
          <w:rFonts w:ascii="Times New Roman" w:hAnsi="Times New Roman"/>
          <w:szCs w:val="24"/>
        </w:rPr>
      </w:pPr>
      <w:r w:rsidRPr="005F535F">
        <w:rPr>
          <w:rFonts w:ascii="Times New Roman" w:hAnsi="Times New Roman"/>
          <w:szCs w:val="24"/>
        </w:rPr>
        <w:t xml:space="preserve">The CTL resource especially valuable to students either just starting college OR adjusting to the </w:t>
      </w:r>
      <w:r>
        <w:rPr>
          <w:rFonts w:ascii="Times New Roman" w:hAnsi="Times New Roman"/>
          <w:szCs w:val="24"/>
        </w:rPr>
        <w:t>major’s demands</w:t>
      </w:r>
      <w:r w:rsidRPr="005F535F">
        <w:rPr>
          <w:rFonts w:ascii="Times New Roman" w:hAnsi="Times New Roman"/>
          <w:szCs w:val="24"/>
        </w:rPr>
        <w:t xml:space="preserve"> is the </w:t>
      </w:r>
      <w:r w:rsidRPr="005F535F">
        <w:rPr>
          <w:rFonts w:ascii="Times New Roman" w:hAnsi="Times New Roman"/>
          <w:b/>
          <w:szCs w:val="24"/>
        </w:rPr>
        <w:t xml:space="preserve">Study Mentor </w:t>
      </w:r>
      <w:r w:rsidRPr="005F535F">
        <w:rPr>
          <w:rFonts w:ascii="Times New Roman" w:hAnsi="Times New Roman"/>
          <w:szCs w:val="24"/>
        </w:rPr>
        <w:t xml:space="preserve">program.  Study Mentors engage directly with each </w:t>
      </w:r>
      <w:r w:rsidRPr="005F535F">
        <w:rPr>
          <w:rFonts w:ascii="Times New Roman" w:hAnsi="Times New Roman"/>
          <w:szCs w:val="24"/>
        </w:rPr>
        <w:lastRenderedPageBreak/>
        <w:t xml:space="preserve">student: they help you find the time you need for both your academic and co-curricular </w:t>
      </w:r>
      <w:proofErr w:type="gramStart"/>
      <w:r w:rsidRPr="005F535F">
        <w:rPr>
          <w:rFonts w:ascii="Times New Roman" w:hAnsi="Times New Roman"/>
          <w:szCs w:val="24"/>
        </w:rPr>
        <w:t>activities, and</w:t>
      </w:r>
      <w:proofErr w:type="gramEnd"/>
      <w:r w:rsidRPr="005F535F">
        <w:rPr>
          <w:rFonts w:ascii="Times New Roman" w:hAnsi="Times New Roman"/>
          <w:szCs w:val="24"/>
        </w:rPr>
        <w:t xml:space="preserve"> can help you find strategies to enhance your reading and study time.  Study Mentors may be especially important for those of you who are involved in many activities, work on or off campus, are studying for Teaching Certification, graduate school exams, or prepping for fellowships, or </w:t>
      </w:r>
      <w:r>
        <w:rPr>
          <w:rFonts w:ascii="Times New Roman" w:hAnsi="Times New Roman"/>
          <w:szCs w:val="24"/>
        </w:rPr>
        <w:t xml:space="preserve">any </w:t>
      </w:r>
      <w:r w:rsidRPr="005F535F">
        <w:rPr>
          <w:rFonts w:ascii="Times New Roman" w:hAnsi="Times New Roman"/>
          <w:szCs w:val="24"/>
        </w:rPr>
        <w:t xml:space="preserve">demanding schedule. </w:t>
      </w:r>
    </w:p>
    <w:p w14:paraId="5A1BB8F3" w14:textId="77777777" w:rsidR="00F42198" w:rsidRDefault="00F42198" w:rsidP="00F42198">
      <w:pPr>
        <w:rPr>
          <w:rFonts w:ascii="Times New Roman" w:hAnsi="Times New Roman"/>
          <w:szCs w:val="24"/>
        </w:rPr>
      </w:pPr>
    </w:p>
    <w:p w14:paraId="749325A1" w14:textId="77777777" w:rsidR="00F42198" w:rsidRPr="005F535F" w:rsidRDefault="00F42198" w:rsidP="00F42198">
      <w:pPr>
        <w:rPr>
          <w:rFonts w:ascii="Times New Roman" w:hAnsi="Times New Roman"/>
          <w:szCs w:val="24"/>
        </w:rPr>
      </w:pPr>
      <w:r w:rsidRPr="005F535F">
        <w:rPr>
          <w:rFonts w:ascii="Times New Roman" w:hAnsi="Times New Roman"/>
          <w:szCs w:val="24"/>
        </w:rPr>
        <w:t xml:space="preserve">To meet with a Study Mentor, make an appointment via </w:t>
      </w:r>
      <w:proofErr w:type="spellStart"/>
      <w:r w:rsidRPr="005F535F">
        <w:rPr>
          <w:rFonts w:ascii="Times New Roman" w:hAnsi="Times New Roman"/>
          <w:szCs w:val="24"/>
        </w:rPr>
        <w:t>StudyHub</w:t>
      </w:r>
      <w:proofErr w:type="spellEnd"/>
      <w:r w:rsidRPr="005F535F">
        <w:rPr>
          <w:rFonts w:ascii="Times New Roman" w:hAnsi="Times New Roman"/>
          <w:szCs w:val="24"/>
        </w:rPr>
        <w:t xml:space="preserve"> on the CTL website: </w:t>
      </w:r>
      <w:hyperlink r:id="rId6" w:history="1">
        <w:r w:rsidRPr="005F535F">
          <w:rPr>
            <w:rStyle w:val="Hyperlink"/>
            <w:rFonts w:ascii="Times New Roman" w:hAnsi="Times New Roman"/>
          </w:rPr>
          <w:t>Log in Appointments (hws.edu)</w:t>
        </w:r>
      </w:hyperlink>
      <w:r w:rsidRPr="005F535F">
        <w:rPr>
          <w:rFonts w:ascii="Times New Roman" w:hAnsi="Times New Roman"/>
        </w:rPr>
        <w:t xml:space="preserve">.  </w:t>
      </w:r>
      <w:r w:rsidRPr="005F535F">
        <w:rPr>
          <w:rFonts w:ascii="Times New Roman" w:hAnsi="Times New Roman"/>
          <w:szCs w:val="24"/>
        </w:rPr>
        <w:t>You can also drop in at the CTL office on the 2nd floor of the library.</w:t>
      </w:r>
    </w:p>
    <w:p w14:paraId="474DD887" w14:textId="77777777" w:rsidR="0020617A" w:rsidRDefault="0020617A"/>
    <w:sectPr w:rsidR="00206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98"/>
    <w:rsid w:val="0020617A"/>
    <w:rsid w:val="00E97553"/>
    <w:rsid w:val="00F4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3CF8"/>
  <w15:chartTrackingRefBased/>
  <w15:docId w15:val="{6039FFFF-ACF8-41D6-A9CD-10B22F5E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98"/>
    <w:pPr>
      <w:spacing w:after="0" w:line="240" w:lineRule="auto"/>
    </w:pPr>
    <w:rPr>
      <w:rFonts w:ascii="Century Gothic" w:hAnsi="Century Gothic"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pus.hws.edu/StudyHub/Appointments/Account/Login?ReturnUrl=%2fStudyHub%2fAppointments" TargetMode="External"/><Relationship Id="rId5" Type="http://schemas.openxmlformats.org/officeDocument/2006/relationships/hyperlink" Target="https://campus.hws.edu/StudyHub/Appointments/Account/Login?ReturnUrl=%2fStudyHub%2fAppointments" TargetMode="External"/><Relationship Id="rId4" Type="http://schemas.openxmlformats.org/officeDocument/2006/relationships/hyperlink" Target="https://www.hws.edu/centers/c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Company>Hobart and William Smith Colleges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Ruth</dc:creator>
  <cp:keywords/>
  <dc:description/>
  <cp:lastModifiedBy>Shields, Ruth</cp:lastModifiedBy>
  <cp:revision>1</cp:revision>
  <dcterms:created xsi:type="dcterms:W3CDTF">2025-08-22T23:49:00Z</dcterms:created>
  <dcterms:modified xsi:type="dcterms:W3CDTF">2025-08-22T23:49:00Z</dcterms:modified>
</cp:coreProperties>
</file>